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0" w:rsidRPr="00836C40" w:rsidRDefault="00D26A40">
      <w:pPr>
        <w:pStyle w:val="CM19"/>
        <w:spacing w:after="262" w:line="260" w:lineRule="atLeast"/>
        <w:jc w:val="center"/>
        <w:rPr>
          <w:b/>
          <w:bCs/>
          <w:sz w:val="21"/>
          <w:szCs w:val="21"/>
        </w:rPr>
      </w:pPr>
    </w:p>
    <w:p w:rsidR="000119EF" w:rsidRPr="00836C40" w:rsidRDefault="000119EF">
      <w:pPr>
        <w:pStyle w:val="CM19"/>
        <w:spacing w:after="262" w:line="260" w:lineRule="atLeast"/>
        <w:jc w:val="center"/>
        <w:rPr>
          <w:sz w:val="28"/>
          <w:szCs w:val="28"/>
        </w:rPr>
      </w:pPr>
      <w:r w:rsidRPr="00836C40">
        <w:rPr>
          <w:b/>
          <w:bCs/>
          <w:sz w:val="28"/>
          <w:szCs w:val="28"/>
        </w:rPr>
        <w:t xml:space="preserve">Department of Sociology Harvard University </w:t>
      </w:r>
    </w:p>
    <w:p w:rsidR="000119EF" w:rsidRPr="00836C40" w:rsidRDefault="000119EF">
      <w:pPr>
        <w:pStyle w:val="CM19"/>
        <w:spacing w:after="262" w:line="260" w:lineRule="atLeast"/>
        <w:jc w:val="center"/>
        <w:rPr>
          <w:sz w:val="28"/>
          <w:szCs w:val="28"/>
        </w:rPr>
      </w:pPr>
      <w:r w:rsidRPr="00836C40">
        <w:rPr>
          <w:b/>
          <w:bCs/>
          <w:sz w:val="28"/>
          <w:szCs w:val="28"/>
        </w:rPr>
        <w:t xml:space="preserve">SOC 236: </w:t>
      </w:r>
      <w:r w:rsidR="005A2C2A" w:rsidRPr="00836C40">
        <w:rPr>
          <w:b/>
          <w:bCs/>
          <w:sz w:val="28"/>
          <w:szCs w:val="28"/>
        </w:rPr>
        <w:t>Cultural Processes in the Production of Inequality</w:t>
      </w:r>
      <w:r w:rsidRPr="00836C40">
        <w:rPr>
          <w:b/>
          <w:bCs/>
          <w:sz w:val="28"/>
          <w:szCs w:val="28"/>
        </w:rPr>
        <w:t xml:space="preserve"> </w:t>
      </w:r>
    </w:p>
    <w:p w:rsidR="00365165" w:rsidRPr="00836C40" w:rsidRDefault="000119EF" w:rsidP="00365165">
      <w:pPr>
        <w:pStyle w:val="CM19"/>
        <w:spacing w:after="262" w:line="260" w:lineRule="atLeast"/>
        <w:jc w:val="center"/>
        <w:rPr>
          <w:b/>
          <w:bCs/>
          <w:sz w:val="28"/>
          <w:szCs w:val="28"/>
        </w:rPr>
      </w:pPr>
      <w:r w:rsidRPr="00836C40">
        <w:rPr>
          <w:b/>
          <w:bCs/>
          <w:sz w:val="28"/>
          <w:szCs w:val="28"/>
        </w:rPr>
        <w:t xml:space="preserve">Professor </w:t>
      </w:r>
      <w:proofErr w:type="spellStart"/>
      <w:r w:rsidRPr="00836C40">
        <w:rPr>
          <w:b/>
          <w:bCs/>
          <w:sz w:val="28"/>
          <w:szCs w:val="28"/>
        </w:rPr>
        <w:t>Mich</w:t>
      </w:r>
      <w:r w:rsidR="00D26A40" w:rsidRPr="00836C40">
        <w:rPr>
          <w:b/>
          <w:bCs/>
          <w:sz w:val="28"/>
          <w:szCs w:val="28"/>
        </w:rPr>
        <w:t>è</w:t>
      </w:r>
      <w:r w:rsidRPr="00836C40">
        <w:rPr>
          <w:b/>
          <w:bCs/>
          <w:sz w:val="28"/>
          <w:szCs w:val="28"/>
        </w:rPr>
        <w:t>le</w:t>
      </w:r>
      <w:proofErr w:type="spellEnd"/>
      <w:r w:rsidRPr="00836C40">
        <w:rPr>
          <w:b/>
          <w:bCs/>
          <w:sz w:val="28"/>
          <w:szCs w:val="28"/>
        </w:rPr>
        <w:t xml:space="preserve"> Lamont </w:t>
      </w:r>
    </w:p>
    <w:p w:rsidR="000119EF" w:rsidRPr="00836C40" w:rsidRDefault="00D26A40" w:rsidP="00D26A40">
      <w:pPr>
        <w:pStyle w:val="Default"/>
        <w:jc w:val="center"/>
        <w:rPr>
          <w:b/>
          <w:bCs/>
          <w:color w:val="auto"/>
        </w:rPr>
      </w:pPr>
      <w:r w:rsidRPr="00836C40">
        <w:rPr>
          <w:b/>
          <w:bCs/>
          <w:color w:val="auto"/>
        </w:rPr>
        <w:t>Fall 2013</w:t>
      </w:r>
    </w:p>
    <w:p w:rsidR="00D26A40" w:rsidRPr="00836C40" w:rsidRDefault="00D26A40" w:rsidP="00D26A40">
      <w:pPr>
        <w:pStyle w:val="Default"/>
        <w:jc w:val="center"/>
        <w:rPr>
          <w:color w:val="auto"/>
        </w:rPr>
      </w:pPr>
    </w:p>
    <w:p w:rsidR="000119EF" w:rsidRPr="00836C40" w:rsidRDefault="000119EF">
      <w:pPr>
        <w:pStyle w:val="CM19"/>
        <w:spacing w:after="262" w:line="258" w:lineRule="atLeast"/>
        <w:ind w:right="142" w:firstLine="682"/>
      </w:pPr>
      <w:r w:rsidRPr="00836C40">
        <w:t xml:space="preserve">We will be meeting on </w:t>
      </w:r>
      <w:r w:rsidR="00F30999" w:rsidRPr="00836C40">
        <w:t>Fridays</w:t>
      </w:r>
      <w:r w:rsidR="00223AD6" w:rsidRPr="00836C40">
        <w:t xml:space="preserve"> </w:t>
      </w:r>
      <w:r w:rsidRPr="00836C40">
        <w:t>between 1</w:t>
      </w:r>
      <w:r w:rsidR="00F30999" w:rsidRPr="00836C40">
        <w:t>0</w:t>
      </w:r>
      <w:r w:rsidRPr="00836C40">
        <w:t>:00-</w:t>
      </w:r>
      <w:r w:rsidR="00F30999" w:rsidRPr="00836C40">
        <w:t>1</w:t>
      </w:r>
      <w:r w:rsidR="00711BB5" w:rsidRPr="00836C40">
        <w:t>2:00 in WJH 601</w:t>
      </w:r>
      <w:r w:rsidRPr="00836C40">
        <w:t xml:space="preserve">. </w:t>
      </w:r>
      <w:r w:rsidR="00D251C9" w:rsidRPr="00836C40">
        <w:t xml:space="preserve">My office hours are Monday 2-4pm.  </w:t>
      </w:r>
      <w:r w:rsidRPr="00836C40">
        <w:t xml:space="preserve">If you wish to meet with me outside seminar hours, please </w:t>
      </w:r>
      <w:r w:rsidR="00D251C9" w:rsidRPr="00836C40">
        <w:t>set up and appointment with</w:t>
      </w:r>
      <w:r w:rsidR="0088390C" w:rsidRPr="00836C40">
        <w:t xml:space="preserve"> </w:t>
      </w:r>
      <w:r w:rsidRPr="00836C40">
        <w:t>my assistant</w:t>
      </w:r>
      <w:r w:rsidR="00D251C9" w:rsidRPr="00836C40">
        <w:t>,</w:t>
      </w:r>
      <w:r w:rsidRPr="00836C40">
        <w:t xml:space="preserve"> </w:t>
      </w:r>
      <w:r w:rsidR="00D26A40" w:rsidRPr="00836C40">
        <w:t>Hunter</w:t>
      </w:r>
      <w:r w:rsidR="00F30999" w:rsidRPr="00836C40">
        <w:t xml:space="preserve"> </w:t>
      </w:r>
      <w:r w:rsidR="0085620D" w:rsidRPr="00836C40">
        <w:t xml:space="preserve">Taylor at </w:t>
      </w:r>
      <w:hyperlink r:id="rId8" w:history="1">
        <w:r w:rsidR="00365165" w:rsidRPr="00836C40">
          <w:rPr>
            <w:rStyle w:val="Hyperlink"/>
            <w:color w:val="auto"/>
          </w:rPr>
          <w:t>ahtaylor167@fas.harvard.edu</w:t>
        </w:r>
      </w:hyperlink>
      <w:r w:rsidR="0085620D" w:rsidRPr="00836C40">
        <w:t>.</w:t>
      </w:r>
      <w:r w:rsidR="00365165" w:rsidRPr="00836C40">
        <w:t xml:space="preserve"> </w:t>
      </w:r>
    </w:p>
    <w:p w:rsidR="000119EF" w:rsidRPr="00836C40" w:rsidRDefault="000119EF">
      <w:pPr>
        <w:pStyle w:val="CM19"/>
        <w:spacing w:after="262" w:line="260" w:lineRule="atLeast"/>
      </w:pPr>
      <w:r w:rsidRPr="00836C40">
        <w:rPr>
          <w:b/>
          <w:bCs/>
        </w:rPr>
        <w:t xml:space="preserve">Objectives: </w:t>
      </w:r>
    </w:p>
    <w:p w:rsidR="000E741D" w:rsidRPr="00836C40" w:rsidRDefault="000119EF" w:rsidP="005A2C2A">
      <w:pPr>
        <w:pStyle w:val="NormalWeb"/>
        <w:rPr>
          <w:lang w:val="en"/>
        </w:rPr>
      </w:pPr>
      <w:r w:rsidRPr="00836C40">
        <w:t xml:space="preserve">This seminar will focus on selected research areas in cultural sociology </w:t>
      </w:r>
      <w:r w:rsidR="000F4FBD" w:rsidRPr="00836C40">
        <w:t xml:space="preserve">and sociology more broadly </w:t>
      </w:r>
      <w:r w:rsidRPr="00836C40">
        <w:t xml:space="preserve">that </w:t>
      </w:r>
      <w:r w:rsidR="00DC6942" w:rsidRPr="00836C40">
        <w:t xml:space="preserve">may be helpful for developing our understanding of the </w:t>
      </w:r>
      <w:r w:rsidR="00365165" w:rsidRPr="00836C40">
        <w:t>cultural processes of production of social inequality</w:t>
      </w:r>
      <w:r w:rsidRPr="00836C40">
        <w:t xml:space="preserve">. </w:t>
      </w:r>
      <w:r w:rsidR="00DC6942" w:rsidRPr="00836C40">
        <w:rPr>
          <w:lang w:val="en"/>
        </w:rPr>
        <w:t xml:space="preserve">Topics will include: </w:t>
      </w:r>
      <w:r w:rsidR="000F4FBD" w:rsidRPr="00836C40">
        <w:rPr>
          <w:lang w:val="en"/>
        </w:rPr>
        <w:t xml:space="preserve">microsociology, </w:t>
      </w:r>
      <w:r w:rsidR="00DC6942" w:rsidRPr="00836C40">
        <w:rPr>
          <w:lang w:val="en"/>
        </w:rPr>
        <w:t xml:space="preserve">the </w:t>
      </w:r>
      <w:r w:rsidR="005A2C2A" w:rsidRPr="00836C40">
        <w:rPr>
          <w:lang w:val="en"/>
        </w:rPr>
        <w:t xml:space="preserve">production of social and symbolic boundaries; cultural scripts in the construction of </w:t>
      </w:r>
      <w:r w:rsidR="00DC6942" w:rsidRPr="00836C40">
        <w:rPr>
          <w:lang w:val="en"/>
        </w:rPr>
        <w:t>stigma</w:t>
      </w:r>
      <w:r w:rsidR="005A2C2A" w:rsidRPr="00836C40">
        <w:rPr>
          <w:lang w:val="en"/>
        </w:rPr>
        <w:t>; new developments in the study of identity, ethno-racial</w:t>
      </w:r>
      <w:r w:rsidR="00DC6942" w:rsidRPr="00836C40">
        <w:rPr>
          <w:lang w:val="en"/>
        </w:rPr>
        <w:t xml:space="preserve"> and class cultures; </w:t>
      </w:r>
      <w:r w:rsidR="000F4FBD" w:rsidRPr="00836C40">
        <w:rPr>
          <w:lang w:val="en"/>
        </w:rPr>
        <w:t xml:space="preserve">moral schemas; </w:t>
      </w:r>
      <w:r w:rsidR="005A2C2A" w:rsidRPr="00836C40">
        <w:rPr>
          <w:lang w:val="en"/>
        </w:rPr>
        <w:t>evaluation; and the conceptualization of context</w:t>
      </w:r>
      <w:r w:rsidR="00DC6942" w:rsidRPr="00836C40">
        <w:rPr>
          <w:lang w:val="en"/>
        </w:rPr>
        <w:t>s</w:t>
      </w:r>
      <w:r w:rsidR="005A2C2A" w:rsidRPr="00836C40">
        <w:rPr>
          <w:lang w:val="en"/>
        </w:rPr>
        <w:t xml:space="preserve"> and explanations in cultural sociology. </w:t>
      </w:r>
      <w:r w:rsidR="00E73DDD" w:rsidRPr="00836C40">
        <w:rPr>
          <w:lang w:val="en"/>
        </w:rPr>
        <w:t xml:space="preserve"> </w:t>
      </w:r>
    </w:p>
    <w:p w:rsidR="00E73DDD" w:rsidRPr="00836C40" w:rsidRDefault="00E73DDD" w:rsidP="005A2C2A">
      <w:pPr>
        <w:pStyle w:val="NormalWeb"/>
        <w:rPr>
          <w:lang w:val="en"/>
        </w:rPr>
      </w:pPr>
    </w:p>
    <w:p w:rsidR="005A2C2A" w:rsidRPr="00836C40" w:rsidRDefault="00E73DDD" w:rsidP="005A2C2A">
      <w:pPr>
        <w:pStyle w:val="NormalWeb"/>
        <w:rPr>
          <w:lang w:val="en"/>
        </w:rPr>
      </w:pPr>
      <w:r w:rsidRPr="00836C40">
        <w:rPr>
          <w:lang w:val="en"/>
        </w:rPr>
        <w:t xml:space="preserve">Throughout the semester we will </w:t>
      </w:r>
      <w:r w:rsidR="00D77C28" w:rsidRPr="00836C40">
        <w:rPr>
          <w:lang w:val="en"/>
        </w:rPr>
        <w:t>pay special attention to how the authors we read mobilize and connect theory and data</w:t>
      </w:r>
      <w:r w:rsidRPr="00836C40">
        <w:rPr>
          <w:lang w:val="en"/>
        </w:rPr>
        <w:t xml:space="preserve">. We will also be reflexive concerning how we can </w:t>
      </w:r>
      <w:r w:rsidR="000F4FBD" w:rsidRPr="00836C40">
        <w:rPr>
          <w:lang w:val="en"/>
        </w:rPr>
        <w:t>use</w:t>
      </w:r>
      <w:r w:rsidRPr="00836C40">
        <w:rPr>
          <w:lang w:val="en"/>
        </w:rPr>
        <w:t xml:space="preserve"> their work to feed our own thinking about the topic</w:t>
      </w:r>
      <w:r w:rsidR="000F4FBD" w:rsidRPr="00836C40">
        <w:rPr>
          <w:lang w:val="en"/>
        </w:rPr>
        <w:t>s</w:t>
      </w:r>
      <w:r w:rsidRPr="00836C40">
        <w:rPr>
          <w:lang w:val="en"/>
        </w:rPr>
        <w:t xml:space="preserve"> at hand. Thus, the seminar will also be a context for explicit apprenticeship about the process of research and knowledge production in sociology. </w:t>
      </w:r>
      <w:r w:rsidR="00D77C28" w:rsidRPr="00836C40">
        <w:rPr>
          <w:lang w:val="en"/>
        </w:rPr>
        <w:t xml:space="preserve"> </w:t>
      </w:r>
    </w:p>
    <w:p w:rsidR="000E741D" w:rsidRPr="00836C40" w:rsidRDefault="000E741D" w:rsidP="005A2C2A">
      <w:pPr>
        <w:pStyle w:val="NormalWeb"/>
        <w:rPr>
          <w:lang w:val="en"/>
        </w:rPr>
      </w:pPr>
    </w:p>
    <w:p w:rsidR="00E73DDD" w:rsidRPr="00836C40" w:rsidRDefault="000E741D" w:rsidP="00D44BF0">
      <w:pPr>
        <w:pStyle w:val="NormalWeb"/>
        <w:rPr>
          <w:lang w:val="en"/>
        </w:rPr>
      </w:pPr>
      <w:r w:rsidRPr="00836C40">
        <w:rPr>
          <w:lang w:val="en"/>
        </w:rPr>
        <w:t>A few of the authors we cover will be presenting in the Culture and Social Analysis workshop during the fall semester (</w:t>
      </w:r>
      <w:proofErr w:type="spellStart"/>
      <w:r w:rsidRPr="00836C40">
        <w:rPr>
          <w:lang w:val="en"/>
        </w:rPr>
        <w:t>Swidler</w:t>
      </w:r>
      <w:proofErr w:type="spellEnd"/>
      <w:r w:rsidRPr="00836C40">
        <w:rPr>
          <w:lang w:val="en"/>
        </w:rPr>
        <w:t xml:space="preserve">, Rivera, </w:t>
      </w:r>
      <w:proofErr w:type="spellStart"/>
      <w:proofErr w:type="gramStart"/>
      <w:r w:rsidRPr="00836C40">
        <w:rPr>
          <w:lang w:val="en"/>
        </w:rPr>
        <w:t>Saguy</w:t>
      </w:r>
      <w:proofErr w:type="spellEnd"/>
      <w:proofErr w:type="gramEnd"/>
      <w:r w:rsidRPr="00836C40">
        <w:rPr>
          <w:lang w:val="en"/>
        </w:rPr>
        <w:t xml:space="preserve">). Attending their presentation would be a useful complement to the course (and in the case of </w:t>
      </w:r>
      <w:proofErr w:type="spellStart"/>
      <w:r w:rsidRPr="00836C40">
        <w:rPr>
          <w:lang w:val="en"/>
        </w:rPr>
        <w:t>Swidler’s</w:t>
      </w:r>
      <w:proofErr w:type="spellEnd"/>
      <w:r w:rsidRPr="00836C40">
        <w:rPr>
          <w:lang w:val="en"/>
        </w:rPr>
        <w:t xml:space="preserve"> presentation, a requirement). </w:t>
      </w:r>
    </w:p>
    <w:p w:rsidR="00D44BF0" w:rsidRPr="00836C40" w:rsidRDefault="00D44BF0" w:rsidP="00D44BF0">
      <w:pPr>
        <w:pStyle w:val="NormalWeb"/>
        <w:rPr>
          <w:lang w:val="en"/>
        </w:rPr>
      </w:pPr>
    </w:p>
    <w:p w:rsidR="000119EF" w:rsidRPr="00836C40" w:rsidRDefault="005A2C2A" w:rsidP="005A2C2A">
      <w:pPr>
        <w:pStyle w:val="CM19"/>
        <w:spacing w:after="262" w:line="260" w:lineRule="atLeast"/>
      </w:pPr>
      <w:r w:rsidRPr="00836C40">
        <w:t xml:space="preserve">The course </w:t>
      </w:r>
      <w:r w:rsidR="000119EF" w:rsidRPr="00836C40">
        <w:t>is primarily oriented toward students who are planning to do research in cultural sociology</w:t>
      </w:r>
      <w:r w:rsidR="00DC6942" w:rsidRPr="00836C40">
        <w:t xml:space="preserve"> and inequality</w:t>
      </w:r>
      <w:r w:rsidR="000119EF" w:rsidRPr="00836C40">
        <w:t xml:space="preserve">, but will also be of interest to scholars </w:t>
      </w:r>
      <w:r w:rsidR="00DC6942" w:rsidRPr="00836C40">
        <w:t xml:space="preserve">working in fields such as race and ethnicity, education, </w:t>
      </w:r>
      <w:r w:rsidR="000F4FBD" w:rsidRPr="00836C40">
        <w:t xml:space="preserve">organization, </w:t>
      </w:r>
      <w:r w:rsidR="00F30999" w:rsidRPr="00836C40">
        <w:t xml:space="preserve">public </w:t>
      </w:r>
      <w:r w:rsidR="00711BB5" w:rsidRPr="00836C40">
        <w:t xml:space="preserve">policy and other </w:t>
      </w:r>
      <w:r w:rsidR="00E73DDD" w:rsidRPr="00836C40">
        <w:t>fields</w:t>
      </w:r>
      <w:r w:rsidR="00F30999" w:rsidRPr="00836C40">
        <w:t xml:space="preserve">. </w:t>
      </w:r>
      <w:r w:rsidR="00AC5717" w:rsidRPr="00836C40">
        <w:t>The course is open to s</w:t>
      </w:r>
      <w:r w:rsidR="00711BB5" w:rsidRPr="00836C40">
        <w:t xml:space="preserve">tudents from other </w:t>
      </w:r>
      <w:r w:rsidR="00E73DDD" w:rsidRPr="00836C40">
        <w:t>disciplines</w:t>
      </w:r>
      <w:r w:rsidR="00711BB5" w:rsidRPr="00836C40">
        <w:t xml:space="preserve"> </w:t>
      </w:r>
      <w:r w:rsidR="00AC5717" w:rsidRPr="00836C40">
        <w:t>and universities</w:t>
      </w:r>
      <w:r w:rsidR="00E73DDD" w:rsidRPr="00836C40">
        <w:t xml:space="preserve">, </w:t>
      </w:r>
      <w:r w:rsidR="000F4FBD" w:rsidRPr="00836C40">
        <w:t>pending</w:t>
      </w:r>
      <w:r w:rsidR="00E73DDD" w:rsidRPr="00836C40">
        <w:t xml:space="preserve"> my approval. P</w:t>
      </w:r>
      <w:r w:rsidR="00DC6942" w:rsidRPr="00836C40">
        <w:t xml:space="preserve">lease email me </w:t>
      </w:r>
      <w:proofErr w:type="gramStart"/>
      <w:r w:rsidR="00DC6942" w:rsidRPr="00836C40">
        <w:t xml:space="preserve">at </w:t>
      </w:r>
      <w:r w:rsidR="00872FD8" w:rsidRPr="00836C40">
        <w:t xml:space="preserve"> </w:t>
      </w:r>
      <w:r w:rsidR="000F4FBD" w:rsidRPr="00836C40">
        <w:t>m</w:t>
      </w:r>
      <w:r w:rsidR="00DC6942" w:rsidRPr="00836C40">
        <w:t>lamont@wjh.harvard.edu</w:t>
      </w:r>
      <w:proofErr w:type="gramEnd"/>
      <w:r w:rsidR="00DC6942" w:rsidRPr="00836C40">
        <w:t xml:space="preserve">. </w:t>
      </w:r>
      <w:r w:rsidR="00711BB5" w:rsidRPr="00836C40">
        <w:t xml:space="preserve"> </w:t>
      </w:r>
      <w:r w:rsidR="000119EF" w:rsidRPr="00836C40">
        <w:t xml:space="preserve"> </w:t>
      </w:r>
    </w:p>
    <w:p w:rsidR="00DC6942" w:rsidRPr="00836C40" w:rsidRDefault="00DC6942" w:rsidP="00DC6942">
      <w:pPr>
        <w:pStyle w:val="Default"/>
        <w:rPr>
          <w:b/>
          <w:color w:val="auto"/>
        </w:rPr>
      </w:pPr>
      <w:r w:rsidRPr="00836C40">
        <w:rPr>
          <w:b/>
          <w:color w:val="auto"/>
        </w:rPr>
        <w:t>Meeting format:</w:t>
      </w:r>
    </w:p>
    <w:p w:rsidR="00DC6942" w:rsidRPr="00836C40" w:rsidRDefault="00DC6942" w:rsidP="00DC6942">
      <w:pPr>
        <w:pStyle w:val="Default"/>
        <w:rPr>
          <w:color w:val="auto"/>
        </w:rPr>
      </w:pPr>
    </w:p>
    <w:p w:rsidR="00DC6942" w:rsidRPr="00836C40" w:rsidRDefault="00DC6942" w:rsidP="00DC6942">
      <w:pPr>
        <w:pStyle w:val="Default"/>
        <w:rPr>
          <w:color w:val="auto"/>
        </w:rPr>
      </w:pPr>
      <w:r w:rsidRPr="00836C40">
        <w:rPr>
          <w:color w:val="auto"/>
        </w:rPr>
        <w:t xml:space="preserve">Meetings will </w:t>
      </w:r>
      <w:r w:rsidR="00E73DDD" w:rsidRPr="00836C40">
        <w:rPr>
          <w:color w:val="auto"/>
        </w:rPr>
        <w:t>start</w:t>
      </w:r>
      <w:r w:rsidRPr="00836C40">
        <w:rPr>
          <w:color w:val="auto"/>
        </w:rPr>
        <w:t xml:space="preserve"> with a short </w:t>
      </w:r>
      <w:r w:rsidR="000F4FBD" w:rsidRPr="00836C40">
        <w:rPr>
          <w:color w:val="auto"/>
        </w:rPr>
        <w:t>lecture where I will locate the</w:t>
      </w:r>
      <w:r w:rsidRPr="00836C40">
        <w:rPr>
          <w:color w:val="auto"/>
        </w:rPr>
        <w:t xml:space="preserve"> week’</w:t>
      </w:r>
      <w:r w:rsidR="00E73DDD" w:rsidRPr="00836C40">
        <w:rPr>
          <w:color w:val="auto"/>
        </w:rPr>
        <w:t>s material</w:t>
      </w:r>
      <w:r w:rsidRPr="00836C40">
        <w:rPr>
          <w:color w:val="auto"/>
        </w:rPr>
        <w:t xml:space="preserve"> in the analytical arc that we will be developing together throughout the semester. I will </w:t>
      </w:r>
      <w:r w:rsidR="000F4FBD" w:rsidRPr="00836C40">
        <w:rPr>
          <w:color w:val="auto"/>
        </w:rPr>
        <w:t>situate</w:t>
      </w:r>
      <w:r w:rsidRPr="00836C40">
        <w:rPr>
          <w:color w:val="auto"/>
        </w:rPr>
        <w:t xml:space="preserve"> authors within the sociological landscape and briefly describe how their respective contributions connect to one another and to the </w:t>
      </w:r>
      <w:r w:rsidR="00E73DDD" w:rsidRPr="00836C40">
        <w:rPr>
          <w:color w:val="auto"/>
        </w:rPr>
        <w:t xml:space="preserve">broader </w:t>
      </w:r>
      <w:r w:rsidRPr="00836C40">
        <w:rPr>
          <w:color w:val="auto"/>
        </w:rPr>
        <w:t xml:space="preserve">corpus </w:t>
      </w:r>
      <w:r w:rsidR="00E73DDD" w:rsidRPr="00836C40">
        <w:rPr>
          <w:color w:val="auto"/>
        </w:rPr>
        <w:t xml:space="preserve">covered in </w:t>
      </w:r>
      <w:r w:rsidRPr="00836C40">
        <w:rPr>
          <w:color w:val="auto"/>
        </w:rPr>
        <w:t>the course. This will be followed by a more detailed presentation of the reading</w:t>
      </w:r>
      <w:r w:rsidR="000F4FBD" w:rsidRPr="00836C40">
        <w:rPr>
          <w:color w:val="auto"/>
        </w:rPr>
        <w:t>s</w:t>
      </w:r>
      <w:r w:rsidRPr="00836C40">
        <w:rPr>
          <w:color w:val="auto"/>
        </w:rPr>
        <w:t xml:space="preserve"> and a class discussion lead by seminar participants. </w:t>
      </w:r>
    </w:p>
    <w:p w:rsidR="00DC6942" w:rsidRPr="00836C40" w:rsidRDefault="00DC6942" w:rsidP="00DC6942">
      <w:pPr>
        <w:pStyle w:val="Default"/>
        <w:rPr>
          <w:color w:val="auto"/>
        </w:rPr>
      </w:pPr>
    </w:p>
    <w:p w:rsidR="000119EF" w:rsidRPr="00836C40" w:rsidRDefault="000119EF">
      <w:pPr>
        <w:pStyle w:val="CM19"/>
        <w:spacing w:after="262" w:line="260" w:lineRule="atLeast"/>
      </w:pPr>
      <w:r w:rsidRPr="00836C40">
        <w:rPr>
          <w:b/>
          <w:bCs/>
        </w:rPr>
        <w:t>Course requi</w:t>
      </w:r>
      <w:r w:rsidR="00D26A40" w:rsidRPr="00836C40">
        <w:rPr>
          <w:b/>
          <w:bCs/>
        </w:rPr>
        <w:t>re</w:t>
      </w:r>
      <w:r w:rsidRPr="00836C40">
        <w:rPr>
          <w:b/>
          <w:bCs/>
        </w:rPr>
        <w:t xml:space="preserve">ments: </w:t>
      </w:r>
    </w:p>
    <w:p w:rsidR="000119EF" w:rsidRPr="00836C40" w:rsidRDefault="000119EF">
      <w:pPr>
        <w:pStyle w:val="CM19"/>
        <w:spacing w:after="262" w:line="260" w:lineRule="atLeast"/>
        <w:ind w:left="325" w:right="335" w:hanging="325"/>
      </w:pPr>
      <w:r w:rsidRPr="00836C40">
        <w:t xml:space="preserve">1) </w:t>
      </w:r>
      <w:r w:rsidRPr="00836C40">
        <w:tab/>
      </w:r>
      <w:r w:rsidRPr="00836C40">
        <w:rPr>
          <w:b/>
        </w:rPr>
        <w:t>Two memos on weekly readings</w:t>
      </w:r>
      <w:r w:rsidRPr="00836C40">
        <w:t xml:space="preserve"> (</w:t>
      </w:r>
      <w:r w:rsidR="00E73DDD" w:rsidRPr="00836C40">
        <w:t xml:space="preserve">topics </w:t>
      </w:r>
      <w:r w:rsidRPr="00836C40">
        <w:t>to be selected at the end of t</w:t>
      </w:r>
      <w:r w:rsidR="00D77C28" w:rsidRPr="00836C40">
        <w:t xml:space="preserve">he first session). These memos </w:t>
      </w:r>
      <w:r w:rsidRPr="00836C40">
        <w:t xml:space="preserve">of a </w:t>
      </w:r>
      <w:r w:rsidRPr="00836C40">
        <w:rPr>
          <w:b/>
        </w:rPr>
        <w:t xml:space="preserve">maximum length of </w:t>
      </w:r>
      <w:r w:rsidR="0088390C" w:rsidRPr="00836C40">
        <w:rPr>
          <w:b/>
        </w:rPr>
        <w:t xml:space="preserve">three </w:t>
      </w:r>
      <w:r w:rsidR="00DC6942" w:rsidRPr="00836C40">
        <w:rPr>
          <w:b/>
        </w:rPr>
        <w:t>double-spaced pages</w:t>
      </w:r>
      <w:r w:rsidRPr="00836C40">
        <w:t xml:space="preserve"> should be </w:t>
      </w:r>
      <w:r w:rsidR="00DC6942" w:rsidRPr="00836C40">
        <w:t xml:space="preserve">uploaded on the course website </w:t>
      </w:r>
      <w:r w:rsidRPr="00836C40">
        <w:t>24 hours prior to our meetings</w:t>
      </w:r>
      <w:r w:rsidR="00D77C28" w:rsidRPr="00836C40">
        <w:t xml:space="preserve"> so that they can be read by other seminar participants</w:t>
      </w:r>
      <w:r w:rsidR="00E73DDD" w:rsidRPr="00836C40">
        <w:t xml:space="preserve"> and feed our discussion</w:t>
      </w:r>
      <w:r w:rsidRPr="00836C40">
        <w:t>. The</w:t>
      </w:r>
      <w:r w:rsidR="00D77C28" w:rsidRPr="00836C40">
        <w:t xml:space="preserve">se memos </w:t>
      </w:r>
      <w:r w:rsidRPr="00836C40">
        <w:t xml:space="preserve">should raise substantive and critical issues to be discussed in class. </w:t>
      </w:r>
      <w:r w:rsidR="00D77C28" w:rsidRPr="00836C40">
        <w:t xml:space="preserve">They should </w:t>
      </w:r>
      <w:r w:rsidR="00E73DDD" w:rsidRPr="00836C40">
        <w:t>also comment and</w:t>
      </w:r>
      <w:r w:rsidR="00D77C28" w:rsidRPr="00836C40">
        <w:t xml:space="preserve"> reflect on the methodological approach</w:t>
      </w:r>
      <w:r w:rsidR="00E73DDD" w:rsidRPr="00836C40">
        <w:t>es</w:t>
      </w:r>
      <w:r w:rsidR="00D77C28" w:rsidRPr="00836C40">
        <w:t xml:space="preserve"> used by the authors and how </w:t>
      </w:r>
      <w:r w:rsidR="000F4FBD" w:rsidRPr="00836C40">
        <w:t>they combine theory and data (if applicable)</w:t>
      </w:r>
      <w:r w:rsidR="00D77C28" w:rsidRPr="00836C40">
        <w:t>.</w:t>
      </w:r>
    </w:p>
    <w:p w:rsidR="000119EF" w:rsidRPr="00836C40" w:rsidRDefault="000119EF">
      <w:pPr>
        <w:pStyle w:val="CM19"/>
        <w:spacing w:after="262" w:line="260" w:lineRule="atLeast"/>
        <w:ind w:left="325" w:hanging="325"/>
      </w:pPr>
      <w:r w:rsidRPr="00836C40">
        <w:t xml:space="preserve">2) </w:t>
      </w:r>
      <w:r w:rsidRPr="00836C40">
        <w:tab/>
      </w:r>
      <w:r w:rsidRPr="00836C40">
        <w:rPr>
          <w:b/>
        </w:rPr>
        <w:t>Two class presentations</w:t>
      </w:r>
      <w:r w:rsidR="00DC6942" w:rsidRPr="00836C40">
        <w:t xml:space="preserve"> </w:t>
      </w:r>
      <w:r w:rsidR="00F35856" w:rsidRPr="00836C40">
        <w:rPr>
          <w:b/>
        </w:rPr>
        <w:t>of the weekly readings</w:t>
      </w:r>
      <w:r w:rsidR="00F35856" w:rsidRPr="00836C40">
        <w:t xml:space="preserve"> </w:t>
      </w:r>
      <w:r w:rsidR="00DC6942" w:rsidRPr="00836C40">
        <w:t>on dates when you are not writing memos (also to be selected at the end of the first session</w:t>
      </w:r>
      <w:r w:rsidR="00F35856" w:rsidRPr="00836C40">
        <w:t>)</w:t>
      </w:r>
      <w:r w:rsidRPr="00836C40">
        <w:t>.</w:t>
      </w:r>
      <w:r w:rsidR="00F35856" w:rsidRPr="00836C40">
        <w:t xml:space="preserve"> On these weeks you will be seminar leader and in charge of animating the discussion. </w:t>
      </w:r>
    </w:p>
    <w:p w:rsidR="00F35856" w:rsidRPr="00836C40" w:rsidRDefault="000119EF" w:rsidP="008B18FE">
      <w:pPr>
        <w:pStyle w:val="CM4"/>
        <w:ind w:left="325" w:hanging="325"/>
      </w:pPr>
      <w:r w:rsidRPr="00836C40">
        <w:t xml:space="preserve">3) </w:t>
      </w:r>
      <w:r w:rsidRPr="00836C40">
        <w:tab/>
      </w:r>
      <w:r w:rsidR="00D77C28" w:rsidRPr="00836C40">
        <w:t>Y</w:t>
      </w:r>
      <w:r w:rsidRPr="00836C40">
        <w:t xml:space="preserve">ou are asked to </w:t>
      </w:r>
      <w:r w:rsidR="00D77C28" w:rsidRPr="00836C40">
        <w:t xml:space="preserve">write </w:t>
      </w:r>
      <w:r w:rsidRPr="00836C40">
        <w:t xml:space="preserve">a </w:t>
      </w:r>
      <w:r w:rsidRPr="00836C40">
        <w:rPr>
          <w:b/>
        </w:rPr>
        <w:t xml:space="preserve">short research </w:t>
      </w:r>
      <w:r w:rsidR="00D77C28" w:rsidRPr="00836C40">
        <w:rPr>
          <w:b/>
        </w:rPr>
        <w:t>paper "without results,</w:t>
      </w:r>
      <w:r w:rsidRPr="00836C40">
        <w:rPr>
          <w:b/>
        </w:rPr>
        <w:t>"</w:t>
      </w:r>
      <w:r w:rsidR="00D77C28" w:rsidRPr="00836C40">
        <w:t xml:space="preserve"> which is due on </w:t>
      </w:r>
      <w:r w:rsidR="00D44BF0" w:rsidRPr="00836C40">
        <w:rPr>
          <w:b/>
        </w:rPr>
        <w:t>Monday,</w:t>
      </w:r>
      <w:r w:rsidR="00D44BF0" w:rsidRPr="00836C40">
        <w:t xml:space="preserve"> </w:t>
      </w:r>
      <w:r w:rsidR="00D77C28" w:rsidRPr="00836C40">
        <w:rPr>
          <w:b/>
        </w:rPr>
        <w:t>December 16</w:t>
      </w:r>
      <w:r w:rsidR="00D44BF0" w:rsidRPr="00836C40">
        <w:rPr>
          <w:b/>
        </w:rPr>
        <w:t>th</w:t>
      </w:r>
      <w:r w:rsidR="00D77C28" w:rsidRPr="00836C40">
        <w:t>.</w:t>
      </w:r>
      <w:r w:rsidRPr="00836C40">
        <w:t xml:space="preserve"> Th</w:t>
      </w:r>
      <w:r w:rsidR="00D77C28" w:rsidRPr="00836C40">
        <w:t>is proto-paper s</w:t>
      </w:r>
      <w:r w:rsidRPr="00836C40">
        <w:t>hould include a</w:t>
      </w:r>
      <w:r w:rsidR="00D77C28" w:rsidRPr="00836C40">
        <w:t xml:space="preserve"> research question, </w:t>
      </w:r>
      <w:r w:rsidR="00E73DDD" w:rsidRPr="00836C40">
        <w:t xml:space="preserve">a </w:t>
      </w:r>
      <w:r w:rsidR="00D77C28" w:rsidRPr="00836C40">
        <w:t>theoretical argument</w:t>
      </w:r>
      <w:r w:rsidR="00E73DDD" w:rsidRPr="00836C40">
        <w:t>/starting point</w:t>
      </w:r>
      <w:r w:rsidR="00D77C28" w:rsidRPr="00836C40">
        <w:t xml:space="preserve"> and positioning in the relevant current literatures, </w:t>
      </w:r>
      <w:r w:rsidR="000F4FBD" w:rsidRPr="00836C40">
        <w:t xml:space="preserve">a description of the case and </w:t>
      </w:r>
      <w:r w:rsidR="00D77C28" w:rsidRPr="00836C40">
        <w:t>r</w:t>
      </w:r>
      <w:r w:rsidR="00E73DDD" w:rsidRPr="00836C40">
        <w:t xml:space="preserve">esearch design and </w:t>
      </w:r>
      <w:r w:rsidR="000F4FBD" w:rsidRPr="00836C40">
        <w:t xml:space="preserve">a </w:t>
      </w:r>
      <w:r w:rsidR="00D77C28" w:rsidRPr="00836C40">
        <w:t xml:space="preserve">plan for </w:t>
      </w:r>
      <w:r w:rsidRPr="00836C40">
        <w:t xml:space="preserve">data </w:t>
      </w:r>
      <w:r w:rsidR="00D77C28" w:rsidRPr="00836C40">
        <w:t>collection</w:t>
      </w:r>
      <w:r w:rsidR="00E73DDD" w:rsidRPr="00836C40">
        <w:t xml:space="preserve"> and </w:t>
      </w:r>
      <w:r w:rsidR="00D77C28" w:rsidRPr="00836C40">
        <w:t>data analysis</w:t>
      </w:r>
      <w:r w:rsidR="00E73DDD" w:rsidRPr="00836C40">
        <w:t xml:space="preserve">. </w:t>
      </w:r>
      <w:r w:rsidR="000F4FBD" w:rsidRPr="00836C40">
        <w:t xml:space="preserve">This paper </w:t>
      </w:r>
      <w:r w:rsidR="00E73DDD" w:rsidRPr="00836C40">
        <w:t>s</w:t>
      </w:r>
      <w:r w:rsidR="00D77C28" w:rsidRPr="00836C40">
        <w:t xml:space="preserve">hould be a </w:t>
      </w:r>
      <w:r w:rsidR="00D77C28" w:rsidRPr="00836C40">
        <w:rPr>
          <w:b/>
        </w:rPr>
        <w:t xml:space="preserve">maximum length of </w:t>
      </w:r>
      <w:r w:rsidR="008B18FE" w:rsidRPr="00836C40">
        <w:rPr>
          <w:b/>
        </w:rPr>
        <w:t xml:space="preserve">20 </w:t>
      </w:r>
      <w:r w:rsidR="00D77C28" w:rsidRPr="00836C40">
        <w:rPr>
          <w:b/>
        </w:rPr>
        <w:t>double-space</w:t>
      </w:r>
      <w:r w:rsidR="00E73DDD" w:rsidRPr="00836C40">
        <w:rPr>
          <w:b/>
        </w:rPr>
        <w:t>s</w:t>
      </w:r>
      <w:r w:rsidR="00D77C28" w:rsidRPr="00836C40">
        <w:rPr>
          <w:b/>
        </w:rPr>
        <w:t xml:space="preserve"> </w:t>
      </w:r>
      <w:r w:rsidR="008B18FE" w:rsidRPr="00836C40">
        <w:rPr>
          <w:b/>
        </w:rPr>
        <w:t>pages</w:t>
      </w:r>
      <w:r w:rsidR="00D77C28" w:rsidRPr="00836C40">
        <w:t xml:space="preserve"> (excluding references</w:t>
      </w:r>
      <w:r w:rsidR="008B18FE" w:rsidRPr="00836C40">
        <w:t>)</w:t>
      </w:r>
      <w:r w:rsidRPr="00836C40">
        <w:t>.</w:t>
      </w:r>
      <w:r w:rsidR="008B18FE" w:rsidRPr="00836C40">
        <w:t xml:space="preserve"> </w:t>
      </w:r>
      <w:r w:rsidR="00E73DDD" w:rsidRPr="00836C40">
        <w:t xml:space="preserve"> My goal </w:t>
      </w:r>
      <w:r w:rsidRPr="00836C40">
        <w:t xml:space="preserve">is to </w:t>
      </w:r>
      <w:r w:rsidR="00D77C28" w:rsidRPr="00836C40">
        <w:t>have you use the course as a context in which you start develo</w:t>
      </w:r>
      <w:r w:rsidR="00E73DDD" w:rsidRPr="00836C40">
        <w:t>ping a paper that could turn in</w:t>
      </w:r>
      <w:r w:rsidR="00D77C28" w:rsidRPr="00836C40">
        <w:t xml:space="preserve">to a </w:t>
      </w:r>
      <w:r w:rsidR="00E73DDD" w:rsidRPr="00836C40">
        <w:t xml:space="preserve">journal </w:t>
      </w:r>
      <w:r w:rsidR="00D77C28" w:rsidRPr="00836C40">
        <w:t xml:space="preserve">submission. </w:t>
      </w:r>
      <w:r w:rsidRPr="00836C40">
        <w:t xml:space="preserve">Please submit a </w:t>
      </w:r>
      <w:r w:rsidR="00E73DDD" w:rsidRPr="00836C40">
        <w:rPr>
          <w:b/>
        </w:rPr>
        <w:t>three-</w:t>
      </w:r>
      <w:r w:rsidRPr="00836C40">
        <w:rPr>
          <w:b/>
        </w:rPr>
        <w:t xml:space="preserve">page </w:t>
      </w:r>
      <w:r w:rsidR="00E73DDD" w:rsidRPr="00836C40">
        <w:rPr>
          <w:b/>
        </w:rPr>
        <w:t xml:space="preserve">paper </w:t>
      </w:r>
      <w:r w:rsidRPr="00836C40">
        <w:rPr>
          <w:b/>
        </w:rPr>
        <w:t>outline</w:t>
      </w:r>
      <w:r w:rsidR="00D77C28" w:rsidRPr="00836C40">
        <w:rPr>
          <w:b/>
        </w:rPr>
        <w:t>/blueprint</w:t>
      </w:r>
      <w:r w:rsidR="000F4FBD" w:rsidRPr="00836C40">
        <w:t xml:space="preserve"> </w:t>
      </w:r>
      <w:r w:rsidRPr="00836C40">
        <w:t>by</w:t>
      </w:r>
      <w:r w:rsidR="000F4FBD" w:rsidRPr="00836C40">
        <w:rPr>
          <w:b/>
        </w:rPr>
        <w:t xml:space="preserve"> Friday</w:t>
      </w:r>
      <w:r w:rsidR="008E213B" w:rsidRPr="00836C40">
        <w:rPr>
          <w:b/>
        </w:rPr>
        <w:t>,</w:t>
      </w:r>
      <w:r w:rsidR="008E213B" w:rsidRPr="00836C40">
        <w:t xml:space="preserve"> </w:t>
      </w:r>
      <w:r w:rsidR="000F4FBD" w:rsidRPr="00836C40">
        <w:rPr>
          <w:b/>
        </w:rPr>
        <w:t>November 15</w:t>
      </w:r>
      <w:r w:rsidR="008E213B" w:rsidRPr="00836C40">
        <w:rPr>
          <w:b/>
        </w:rPr>
        <w:t>th</w:t>
      </w:r>
      <w:r w:rsidRPr="00836C40">
        <w:t xml:space="preserve">. </w:t>
      </w:r>
    </w:p>
    <w:p w:rsidR="00F35856" w:rsidRPr="00836C40" w:rsidRDefault="00F35856" w:rsidP="008B18FE">
      <w:pPr>
        <w:pStyle w:val="CM4"/>
        <w:ind w:left="325" w:hanging="325"/>
      </w:pPr>
    </w:p>
    <w:p w:rsidR="008B18FE" w:rsidRPr="00836C40" w:rsidRDefault="00F35856" w:rsidP="008B18FE">
      <w:pPr>
        <w:pStyle w:val="CM4"/>
        <w:ind w:left="325" w:hanging="325"/>
      </w:pPr>
      <w:r w:rsidRPr="00836C40">
        <w:t xml:space="preserve">4) </w:t>
      </w:r>
      <w:r w:rsidR="000119EF" w:rsidRPr="00836C40">
        <w:t xml:space="preserve">You </w:t>
      </w:r>
      <w:r w:rsidRPr="00836C40">
        <w:t xml:space="preserve">are asked to </w:t>
      </w:r>
      <w:r w:rsidRPr="00836C40">
        <w:rPr>
          <w:b/>
        </w:rPr>
        <w:t>present a sketch of your paper</w:t>
      </w:r>
      <w:r w:rsidRPr="00836C40">
        <w:t xml:space="preserve"> </w:t>
      </w:r>
      <w:r w:rsidR="00D77C28" w:rsidRPr="00836C40">
        <w:t xml:space="preserve">during the </w:t>
      </w:r>
      <w:r w:rsidRPr="00836C40">
        <w:t xml:space="preserve">first week of December </w:t>
      </w:r>
      <w:r w:rsidR="000119EF" w:rsidRPr="00836C40">
        <w:t xml:space="preserve">and </w:t>
      </w:r>
      <w:r w:rsidRPr="00836C40">
        <w:t xml:space="preserve">to </w:t>
      </w:r>
      <w:r w:rsidR="000119EF" w:rsidRPr="00836C40">
        <w:t>use feedback to prepare the final draft.</w:t>
      </w:r>
    </w:p>
    <w:p w:rsidR="000119EF" w:rsidRPr="00836C40" w:rsidRDefault="000119EF" w:rsidP="008B18FE">
      <w:pPr>
        <w:pStyle w:val="CM4"/>
        <w:ind w:left="325" w:hanging="325"/>
      </w:pPr>
      <w:r w:rsidRPr="00836C40">
        <w:t xml:space="preserve"> </w:t>
      </w:r>
    </w:p>
    <w:p w:rsidR="000119EF" w:rsidRPr="00836C40" w:rsidRDefault="00F35856">
      <w:pPr>
        <w:pStyle w:val="Default"/>
        <w:spacing w:line="260" w:lineRule="atLeast"/>
        <w:ind w:left="342" w:right="205" w:hanging="343"/>
        <w:rPr>
          <w:color w:val="auto"/>
        </w:rPr>
      </w:pPr>
      <w:r w:rsidRPr="00836C40">
        <w:rPr>
          <w:color w:val="auto"/>
        </w:rPr>
        <w:t>5)</w:t>
      </w:r>
      <w:r w:rsidR="000119EF" w:rsidRPr="00836C40">
        <w:rPr>
          <w:color w:val="auto"/>
        </w:rPr>
        <w:t xml:space="preserve"> </w:t>
      </w:r>
      <w:r w:rsidR="000119EF" w:rsidRPr="00836C40">
        <w:rPr>
          <w:color w:val="auto"/>
        </w:rPr>
        <w:tab/>
      </w:r>
      <w:r w:rsidR="000119EF" w:rsidRPr="00836C40">
        <w:rPr>
          <w:b/>
          <w:color w:val="auto"/>
        </w:rPr>
        <w:t>Participation and preparedness</w:t>
      </w:r>
      <w:r w:rsidRPr="00836C40">
        <w:rPr>
          <w:color w:val="auto"/>
        </w:rPr>
        <w:t xml:space="preserve"> are an essential component of the seminar. You are expected to be an active seminar participant and to come to meetings fully prepared. I have limited the readings to six per session</w:t>
      </w:r>
      <w:r w:rsidR="008B068D" w:rsidRPr="00836C40">
        <w:rPr>
          <w:color w:val="auto"/>
        </w:rPr>
        <w:t xml:space="preserve"> (which I</w:t>
      </w:r>
      <w:r w:rsidR="000F4FBD" w:rsidRPr="00836C40">
        <w:rPr>
          <w:color w:val="auto"/>
        </w:rPr>
        <w:t xml:space="preserve"> will consider adjusting if needed</w:t>
      </w:r>
      <w:r w:rsidR="008B068D" w:rsidRPr="00836C40">
        <w:rPr>
          <w:color w:val="auto"/>
        </w:rPr>
        <w:t>)</w:t>
      </w:r>
      <w:r w:rsidRPr="00836C40">
        <w:rPr>
          <w:color w:val="auto"/>
        </w:rPr>
        <w:t xml:space="preserve">. You will get the most out of the seminar if you spread these readings throughout the week in order to give yourself time to ponder the papers and their connections. </w:t>
      </w:r>
    </w:p>
    <w:p w:rsidR="008B18FE" w:rsidRPr="00836C40" w:rsidRDefault="008B18FE">
      <w:pPr>
        <w:pStyle w:val="Default"/>
        <w:spacing w:line="260" w:lineRule="atLeast"/>
        <w:ind w:left="342" w:right="205" w:hanging="343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0"/>
        <w:gridCol w:w="6802"/>
      </w:tblGrid>
      <w:tr w:rsidR="00836C40" w:rsidRPr="00836C40" w:rsidTr="00AF29B3">
        <w:trPr>
          <w:trHeight w:val="103"/>
        </w:trPr>
        <w:tc>
          <w:tcPr>
            <w:tcW w:w="2030" w:type="dxa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Class memos: </w:t>
            </w:r>
          </w:p>
        </w:tc>
        <w:tc>
          <w:tcPr>
            <w:tcW w:w="6802" w:type="dxa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20% </w:t>
            </w:r>
          </w:p>
        </w:tc>
      </w:tr>
      <w:tr w:rsidR="00836C40" w:rsidRPr="00836C40" w:rsidTr="00AF29B3">
        <w:trPr>
          <w:trHeight w:val="130"/>
        </w:trPr>
        <w:tc>
          <w:tcPr>
            <w:tcW w:w="2030" w:type="dxa"/>
            <w:vAlign w:val="center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Presentations: </w:t>
            </w:r>
          </w:p>
        </w:tc>
        <w:tc>
          <w:tcPr>
            <w:tcW w:w="6802" w:type="dxa"/>
            <w:vAlign w:val="center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20% </w:t>
            </w:r>
          </w:p>
        </w:tc>
      </w:tr>
      <w:tr w:rsidR="00836C40" w:rsidRPr="00836C40" w:rsidTr="00AF29B3">
        <w:trPr>
          <w:trHeight w:val="122"/>
        </w:trPr>
        <w:tc>
          <w:tcPr>
            <w:tcW w:w="2030" w:type="dxa"/>
            <w:vAlign w:val="center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Paper: </w:t>
            </w:r>
          </w:p>
        </w:tc>
        <w:tc>
          <w:tcPr>
            <w:tcW w:w="6802" w:type="dxa"/>
            <w:vAlign w:val="center"/>
          </w:tcPr>
          <w:p w:rsidR="008B18FE" w:rsidRPr="00836C40" w:rsidRDefault="008B18FE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 xml:space="preserve">40% </w:t>
            </w:r>
          </w:p>
        </w:tc>
      </w:tr>
      <w:tr w:rsidR="00836C40" w:rsidRPr="00836C40" w:rsidTr="00AF29B3">
        <w:trPr>
          <w:trHeight w:val="122"/>
        </w:trPr>
        <w:tc>
          <w:tcPr>
            <w:tcW w:w="2030" w:type="dxa"/>
            <w:vAlign w:val="center"/>
          </w:tcPr>
          <w:p w:rsidR="008B18FE" w:rsidRPr="00836C40" w:rsidRDefault="00711BB5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>P</w:t>
            </w:r>
            <w:r w:rsidR="008B18FE" w:rsidRPr="00836C40">
              <w:rPr>
                <w:color w:val="auto"/>
              </w:rPr>
              <w:t xml:space="preserve">articipation </w:t>
            </w:r>
          </w:p>
        </w:tc>
        <w:tc>
          <w:tcPr>
            <w:tcW w:w="6802" w:type="dxa"/>
            <w:vAlign w:val="center"/>
          </w:tcPr>
          <w:p w:rsidR="008B18FE" w:rsidRPr="00836C40" w:rsidRDefault="00D251C9" w:rsidP="00AF29B3">
            <w:pPr>
              <w:pStyle w:val="Default"/>
              <w:rPr>
                <w:color w:val="auto"/>
              </w:rPr>
            </w:pPr>
            <w:r w:rsidRPr="00836C40">
              <w:rPr>
                <w:color w:val="auto"/>
              </w:rPr>
              <w:t>20%</w:t>
            </w:r>
          </w:p>
        </w:tc>
      </w:tr>
    </w:tbl>
    <w:p w:rsidR="00223AD6" w:rsidRPr="00836C40" w:rsidRDefault="00223AD6" w:rsidP="00223AD6">
      <w:pPr>
        <w:pStyle w:val="CM20"/>
        <w:pageBreakBefore/>
        <w:spacing w:after="170"/>
      </w:pPr>
      <w:r w:rsidRPr="00836C40">
        <w:rPr>
          <w:iCs/>
        </w:rPr>
        <w:lastRenderedPageBreak/>
        <w:t xml:space="preserve">Students who have no background in cultural sociology </w:t>
      </w:r>
      <w:r w:rsidR="00F35856" w:rsidRPr="00836C40">
        <w:rPr>
          <w:iCs/>
        </w:rPr>
        <w:t xml:space="preserve">would benefit from </w:t>
      </w:r>
      <w:r w:rsidRPr="00836C40">
        <w:rPr>
          <w:iCs/>
        </w:rPr>
        <w:t>spend</w:t>
      </w:r>
      <w:r w:rsidR="00F35856" w:rsidRPr="00836C40">
        <w:rPr>
          <w:iCs/>
        </w:rPr>
        <w:t>ing</w:t>
      </w:r>
      <w:r w:rsidRPr="00836C40">
        <w:rPr>
          <w:iCs/>
        </w:rPr>
        <w:t xml:space="preserve"> </w:t>
      </w:r>
      <w:r w:rsidR="00F35856" w:rsidRPr="00836C40">
        <w:rPr>
          <w:iCs/>
        </w:rPr>
        <w:t>some time</w:t>
      </w:r>
      <w:r w:rsidRPr="00836C40">
        <w:rPr>
          <w:iCs/>
        </w:rPr>
        <w:t xml:space="preserve"> familiarizing themselves with the state of the field by leafing through the following synthetic volumes</w:t>
      </w:r>
      <w:r w:rsidR="00365165" w:rsidRPr="00836C40">
        <w:rPr>
          <w:iCs/>
        </w:rPr>
        <w:t>, which are available at the reserve of the Lamont Library</w:t>
      </w:r>
      <w:r w:rsidRPr="00836C40">
        <w:rPr>
          <w:iCs/>
        </w:rPr>
        <w:t xml:space="preserve">: </w:t>
      </w:r>
    </w:p>
    <w:p w:rsidR="003C62D9" w:rsidRPr="00836C40" w:rsidRDefault="003C62D9" w:rsidP="009E3AFB">
      <w:pPr>
        <w:pStyle w:val="CM19"/>
        <w:spacing w:line="260" w:lineRule="atLeast"/>
        <w:ind w:left="720" w:hanging="720"/>
      </w:pPr>
      <w:proofErr w:type="gramStart"/>
      <w:r w:rsidRPr="00836C40">
        <w:t>Alexander</w:t>
      </w:r>
      <w:r w:rsidR="007552B1" w:rsidRPr="00836C40">
        <w:t>, Jeffrey</w:t>
      </w:r>
      <w:r w:rsidRPr="00836C40">
        <w:t>, Ronald Jacobs, and Philip Smith.</w:t>
      </w:r>
      <w:proofErr w:type="gramEnd"/>
      <w:r w:rsidRPr="00836C40">
        <w:t xml:space="preserve"> 2012. </w:t>
      </w:r>
      <w:r w:rsidRPr="00836C40">
        <w:rPr>
          <w:i/>
        </w:rPr>
        <w:t>The Oxford Ha</w:t>
      </w:r>
      <w:r w:rsidR="007A7D02" w:rsidRPr="00836C40">
        <w:rPr>
          <w:i/>
        </w:rPr>
        <w:t xml:space="preserve">ndbook of Cultural </w:t>
      </w:r>
      <w:r w:rsidRPr="00836C40">
        <w:rPr>
          <w:i/>
        </w:rPr>
        <w:t>Sociology.</w:t>
      </w:r>
      <w:r w:rsidRPr="00836C40">
        <w:t xml:space="preserve"> New York:</w:t>
      </w:r>
      <w:r w:rsidR="00365165" w:rsidRPr="00836C40">
        <w:t xml:space="preserve"> </w:t>
      </w:r>
      <w:r w:rsidRPr="00836C40">
        <w:t>Oxford University Press.</w:t>
      </w:r>
    </w:p>
    <w:p w:rsidR="002E604E" w:rsidRPr="00836C40" w:rsidRDefault="002E604E" w:rsidP="009E3AFB">
      <w:pPr>
        <w:pStyle w:val="CM19"/>
        <w:spacing w:line="260" w:lineRule="atLeast"/>
        <w:ind w:left="720" w:hanging="720"/>
      </w:pPr>
    </w:p>
    <w:p w:rsidR="003C62D9" w:rsidRPr="00836C40" w:rsidRDefault="000119EF" w:rsidP="009E3AFB">
      <w:pPr>
        <w:pStyle w:val="CM19"/>
        <w:spacing w:line="260" w:lineRule="atLeast"/>
        <w:ind w:left="720" w:hanging="720"/>
      </w:pPr>
      <w:r w:rsidRPr="00836C40">
        <w:t>Griswold</w:t>
      </w:r>
      <w:r w:rsidR="007552B1" w:rsidRPr="00836C40">
        <w:t>, Wendy</w:t>
      </w:r>
      <w:r w:rsidRPr="00836C40">
        <w:t xml:space="preserve">. 1994. </w:t>
      </w:r>
      <w:r w:rsidRPr="00836C40">
        <w:rPr>
          <w:i/>
          <w:iCs/>
        </w:rPr>
        <w:t xml:space="preserve">Cultures and Societies in a Changing World. </w:t>
      </w:r>
      <w:r w:rsidRPr="00836C40">
        <w:t xml:space="preserve">Thousand Oaks, CA: Pine Forge Press. </w:t>
      </w:r>
    </w:p>
    <w:p w:rsidR="009E3AFB" w:rsidRPr="00836C40" w:rsidRDefault="009E3AFB" w:rsidP="009E3AFB">
      <w:pPr>
        <w:pStyle w:val="Default"/>
        <w:rPr>
          <w:color w:val="auto"/>
        </w:rPr>
      </w:pPr>
    </w:p>
    <w:p w:rsidR="003C62D9" w:rsidRPr="00836C40" w:rsidRDefault="000119EF" w:rsidP="009E3AFB">
      <w:pPr>
        <w:pStyle w:val="CM19"/>
        <w:spacing w:line="260" w:lineRule="atLeast"/>
        <w:ind w:left="720" w:hanging="720"/>
      </w:pPr>
      <w:r w:rsidRPr="00836C40">
        <w:t>Smith</w:t>
      </w:r>
      <w:r w:rsidR="007552B1" w:rsidRPr="00836C40">
        <w:t>, Philip</w:t>
      </w:r>
      <w:r w:rsidRPr="00836C40">
        <w:t xml:space="preserve">, ed. 1998. </w:t>
      </w:r>
      <w:proofErr w:type="gramStart"/>
      <w:r w:rsidRPr="00836C40">
        <w:rPr>
          <w:i/>
          <w:iCs/>
        </w:rPr>
        <w:t xml:space="preserve">The </w:t>
      </w:r>
      <w:r w:rsidR="007552B1" w:rsidRPr="00836C40">
        <w:rPr>
          <w:i/>
          <w:iCs/>
        </w:rPr>
        <w:t>New American Cultural Sociology.</w:t>
      </w:r>
      <w:proofErr w:type="gramEnd"/>
      <w:r w:rsidRPr="00836C40">
        <w:rPr>
          <w:i/>
          <w:iCs/>
        </w:rPr>
        <w:t xml:space="preserve"> </w:t>
      </w:r>
      <w:r w:rsidRPr="00836C40">
        <w:t>New York: Cambridge University Press.</w:t>
      </w:r>
    </w:p>
    <w:p w:rsidR="009E3AFB" w:rsidRPr="00836C40" w:rsidRDefault="009E3AFB" w:rsidP="009E3AFB">
      <w:pPr>
        <w:pStyle w:val="Default"/>
        <w:rPr>
          <w:color w:val="auto"/>
        </w:rPr>
      </w:pPr>
    </w:p>
    <w:p w:rsidR="000119EF" w:rsidRPr="00836C40" w:rsidRDefault="003C62D9" w:rsidP="009E3AFB">
      <w:pPr>
        <w:pStyle w:val="CM19"/>
        <w:spacing w:line="260" w:lineRule="atLeast"/>
        <w:ind w:left="720" w:hanging="720"/>
      </w:pPr>
      <w:proofErr w:type="spellStart"/>
      <w:r w:rsidRPr="00836C40">
        <w:t>Spillman</w:t>
      </w:r>
      <w:proofErr w:type="spellEnd"/>
      <w:r w:rsidR="007C6CE6" w:rsidRPr="00836C40">
        <w:t>, Lynette</w:t>
      </w:r>
      <w:r w:rsidRPr="00836C40">
        <w:t xml:space="preserve">, ed. 2002. </w:t>
      </w:r>
      <w:proofErr w:type="gramStart"/>
      <w:r w:rsidRPr="00836C40">
        <w:rPr>
          <w:i/>
          <w:iCs/>
        </w:rPr>
        <w:t>Cultural Sociology.</w:t>
      </w:r>
      <w:proofErr w:type="gramEnd"/>
      <w:r w:rsidRPr="00836C40">
        <w:rPr>
          <w:i/>
          <w:iCs/>
        </w:rPr>
        <w:t xml:space="preserve"> </w:t>
      </w:r>
      <w:r w:rsidRPr="00836C40">
        <w:t xml:space="preserve">New York: Blackwell. </w:t>
      </w:r>
    </w:p>
    <w:p w:rsidR="007A7D02" w:rsidRPr="00836C40" w:rsidRDefault="007A7D02" w:rsidP="00F35856">
      <w:pPr>
        <w:pStyle w:val="Default"/>
        <w:rPr>
          <w:color w:val="auto"/>
        </w:rPr>
      </w:pPr>
    </w:p>
    <w:p w:rsidR="00F35856" w:rsidRPr="00836C40" w:rsidRDefault="000119EF" w:rsidP="000E741D">
      <w:pPr>
        <w:pStyle w:val="CM20"/>
      </w:pPr>
      <w:r w:rsidRPr="00836C40">
        <w:rPr>
          <w:b/>
        </w:rPr>
        <w:t>Weekly readings will be made available</w:t>
      </w:r>
      <w:r w:rsidR="00711BB5" w:rsidRPr="00836C40">
        <w:rPr>
          <w:b/>
        </w:rPr>
        <w:t xml:space="preserve"> on the course website</w:t>
      </w:r>
      <w:r w:rsidR="00D251C9" w:rsidRPr="00836C40">
        <w:rPr>
          <w:b/>
        </w:rPr>
        <w:t>.</w:t>
      </w:r>
      <w:r w:rsidR="00D251C9" w:rsidRPr="00836C40">
        <w:t xml:space="preserve">  Optional readings are available online or on reserve at Lamont Library.</w:t>
      </w:r>
      <w:r w:rsidR="00313606" w:rsidRPr="00836C40">
        <w:t xml:space="preserve"> </w:t>
      </w:r>
      <w:r w:rsidR="00313606" w:rsidRPr="00836C40">
        <w:rPr>
          <w:b/>
        </w:rPr>
        <w:t xml:space="preserve">Readings for Week 1 will be distributed via email </w:t>
      </w:r>
      <w:r w:rsidR="00313606" w:rsidRPr="00836C40">
        <w:t xml:space="preserve">as access to the course website won’t be available before registration. Please contact Hunter Taylor at </w:t>
      </w:r>
      <w:hyperlink r:id="rId9" w:history="1">
        <w:r w:rsidR="00313606" w:rsidRPr="00836C40">
          <w:rPr>
            <w:rStyle w:val="Hyperlink"/>
            <w:color w:val="auto"/>
          </w:rPr>
          <w:t>ahtaylor167@fas.harvard.edu</w:t>
        </w:r>
      </w:hyperlink>
      <w:r w:rsidR="00313606" w:rsidRPr="00836C40">
        <w:t>.</w:t>
      </w:r>
    </w:p>
    <w:p w:rsidR="009E3AFB" w:rsidRPr="00836C40" w:rsidRDefault="009E3AFB" w:rsidP="009E3AFB">
      <w:pPr>
        <w:pStyle w:val="Default"/>
        <w:rPr>
          <w:color w:val="auto"/>
        </w:rPr>
      </w:pPr>
    </w:p>
    <w:p w:rsidR="00903C0F" w:rsidRPr="00836C40" w:rsidRDefault="000119EF" w:rsidP="009E3AFB">
      <w:pPr>
        <w:pStyle w:val="CM19"/>
        <w:spacing w:line="351" w:lineRule="atLeast"/>
        <w:ind w:left="720" w:hanging="720"/>
        <w:rPr>
          <w:b/>
          <w:bCs/>
        </w:rPr>
      </w:pPr>
      <w:r w:rsidRPr="00836C40">
        <w:rPr>
          <w:b/>
          <w:bCs/>
        </w:rPr>
        <w:t xml:space="preserve">Week 1 </w:t>
      </w:r>
      <w:r w:rsidR="005A2C2A" w:rsidRPr="00836C40">
        <w:rPr>
          <w:b/>
          <w:bCs/>
        </w:rPr>
        <w:t xml:space="preserve"> </w:t>
      </w:r>
      <w:r w:rsidR="007A7D02" w:rsidRPr="00836C40">
        <w:rPr>
          <w:b/>
          <w:bCs/>
        </w:rPr>
        <w:t xml:space="preserve"> </w:t>
      </w:r>
      <w:r w:rsidRPr="00836C40">
        <w:rPr>
          <w:b/>
          <w:bCs/>
        </w:rPr>
        <w:t>(</w:t>
      </w:r>
      <w:r w:rsidR="00223AD6" w:rsidRPr="00836C40">
        <w:rPr>
          <w:b/>
          <w:bCs/>
        </w:rPr>
        <w:t>September</w:t>
      </w:r>
      <w:r w:rsidRPr="00836C40">
        <w:rPr>
          <w:b/>
          <w:bCs/>
        </w:rPr>
        <w:t xml:space="preserve"> </w:t>
      </w:r>
      <w:r w:rsidR="00223AD6" w:rsidRPr="00836C40">
        <w:rPr>
          <w:b/>
          <w:bCs/>
        </w:rPr>
        <w:t>6</w:t>
      </w:r>
      <w:r w:rsidRPr="00836C40">
        <w:t xml:space="preserve">): </w:t>
      </w:r>
      <w:r w:rsidR="007A7D02" w:rsidRPr="00836C40">
        <w:rPr>
          <w:b/>
          <w:bCs/>
        </w:rPr>
        <w:t xml:space="preserve">Our Conceptual Tool-Kit. </w:t>
      </w:r>
      <w:r w:rsidR="005A2C2A" w:rsidRPr="00836C40">
        <w:rPr>
          <w:b/>
          <w:bCs/>
        </w:rPr>
        <w:t>Part 1</w:t>
      </w:r>
      <w:r w:rsidRPr="00836C40">
        <w:rPr>
          <w:b/>
          <w:bCs/>
        </w:rPr>
        <w:t xml:space="preserve"> </w:t>
      </w:r>
    </w:p>
    <w:p w:rsidR="009E3AFB" w:rsidRPr="00836C40" w:rsidRDefault="009E3AFB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5A2C2A" w:rsidRPr="00836C40" w:rsidRDefault="005A2C2A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Geertz</w:t>
      </w:r>
      <w:r w:rsidR="007552B1" w:rsidRPr="00836C40">
        <w:rPr>
          <w:rFonts w:ascii="Times New Roman" w:hAnsi="Times New Roman"/>
          <w:sz w:val="24"/>
          <w:szCs w:val="24"/>
        </w:rPr>
        <w:t xml:space="preserve">, Clifford. </w:t>
      </w:r>
      <w:r w:rsidRPr="00836C40">
        <w:rPr>
          <w:rFonts w:ascii="Times New Roman" w:hAnsi="Times New Roman"/>
          <w:sz w:val="24"/>
          <w:szCs w:val="24"/>
        </w:rPr>
        <w:t xml:space="preserve">1973. "Thick Description: Toward an </w:t>
      </w:r>
      <w:r w:rsidR="003F0B40" w:rsidRPr="00836C40">
        <w:rPr>
          <w:rFonts w:ascii="Times New Roman" w:hAnsi="Times New Roman"/>
          <w:sz w:val="24"/>
          <w:szCs w:val="24"/>
        </w:rPr>
        <w:t>Interpretive Theory of Culture"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313606" w:rsidRPr="00836C40">
        <w:rPr>
          <w:rFonts w:ascii="Times New Roman" w:hAnsi="Times New Roman"/>
          <w:sz w:val="24"/>
          <w:szCs w:val="24"/>
        </w:rPr>
        <w:t xml:space="preserve">Pp. 3-30 </w:t>
      </w:r>
      <w:r w:rsidRPr="00836C40">
        <w:rPr>
          <w:rFonts w:ascii="Times New Roman" w:hAnsi="Times New Roman"/>
          <w:sz w:val="24"/>
          <w:szCs w:val="24"/>
        </w:rPr>
        <w:t xml:space="preserve">in </w:t>
      </w:r>
      <w:proofErr w:type="gramStart"/>
      <w:r w:rsidRPr="00836C40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836C40">
        <w:rPr>
          <w:rFonts w:ascii="Times New Roman" w:hAnsi="Times New Roman"/>
          <w:i/>
          <w:sz w:val="24"/>
          <w:szCs w:val="24"/>
        </w:rPr>
        <w:t xml:space="preserve"> Interpretation of Cultures. </w:t>
      </w:r>
      <w:r w:rsidR="009E3AFB" w:rsidRPr="00836C40">
        <w:rPr>
          <w:rFonts w:ascii="Times New Roman" w:hAnsi="Times New Roman"/>
          <w:sz w:val="24"/>
          <w:szCs w:val="24"/>
        </w:rPr>
        <w:t>New York: Basic Books</w:t>
      </w:r>
      <w:r w:rsidRPr="00836C40">
        <w:rPr>
          <w:rFonts w:ascii="Times New Roman" w:hAnsi="Times New Roman"/>
          <w:sz w:val="24"/>
          <w:szCs w:val="24"/>
        </w:rPr>
        <w:t>.</w:t>
      </w:r>
    </w:p>
    <w:p w:rsidR="009E3AFB" w:rsidRPr="00836C40" w:rsidRDefault="009E3AFB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D17BD" w:rsidRPr="00836C40" w:rsidRDefault="005D17BD" w:rsidP="009E3AFB">
      <w:pPr>
        <w:spacing w:after="0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36C40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Meyer</w:t>
      </w:r>
      <w:r w:rsidR="007552B1" w:rsidRPr="00836C40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, John W.</w:t>
      </w:r>
      <w:r w:rsidRPr="00836C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and Brian </w:t>
      </w:r>
      <w:r w:rsidRPr="00836C40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Rowan</w:t>
      </w:r>
      <w:r w:rsidR="007552B1" w:rsidRPr="00836C40">
        <w:rPr>
          <w:rStyle w:val="Emphasis"/>
          <w:rFonts w:ascii="Times New Roman" w:hAnsi="Times New Roman"/>
          <w:bCs/>
          <w:i w:val="0"/>
          <w:sz w:val="24"/>
          <w:szCs w:val="24"/>
          <w:shd w:val="clear" w:color="auto" w:fill="FFFFFF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1977. "Institutional </w:t>
      </w:r>
      <w:r w:rsidR="00F35856" w:rsidRPr="00836C40">
        <w:rPr>
          <w:rFonts w:ascii="Times New Roman" w:hAnsi="Times New Roman"/>
          <w:sz w:val="24"/>
          <w:szCs w:val="24"/>
          <w:shd w:val="clear" w:color="auto" w:fill="FFFFFF"/>
        </w:rPr>
        <w:t>Organizations: F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ormal</w:t>
      </w:r>
      <w:r w:rsidR="00F35856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Structure as Myth and C</w:t>
      </w:r>
      <w:r w:rsidR="007552B1" w:rsidRPr="00836C40">
        <w:rPr>
          <w:rFonts w:ascii="Times New Roman" w:hAnsi="Times New Roman"/>
          <w:sz w:val="24"/>
          <w:szCs w:val="24"/>
          <w:shd w:val="clear" w:color="auto" w:fill="FFFFFF"/>
        </w:rPr>
        <w:t>eremony.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"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American Journal of Sociology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83: 340-63</w:t>
      </w:r>
    </w:p>
    <w:p w:rsidR="009E3AFB" w:rsidRPr="00836C40" w:rsidRDefault="009E3AFB" w:rsidP="009E3AFB">
      <w:pPr>
        <w:spacing w:after="0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A2C2A" w:rsidRPr="00836C40" w:rsidRDefault="000119EF" w:rsidP="009E3AFB">
      <w:pPr>
        <w:pStyle w:val="CM22"/>
        <w:ind w:left="720" w:hanging="720"/>
      </w:pPr>
      <w:proofErr w:type="spellStart"/>
      <w:r w:rsidRPr="00836C40">
        <w:t>Swidler</w:t>
      </w:r>
      <w:proofErr w:type="spellEnd"/>
      <w:r w:rsidR="007552B1" w:rsidRPr="00836C40">
        <w:t>, Ann</w:t>
      </w:r>
      <w:r w:rsidRPr="00836C40">
        <w:t xml:space="preserve">. 1986. "Culture in Action: Symbols and Strategies." </w:t>
      </w:r>
      <w:r w:rsidR="007552B1" w:rsidRPr="00836C40">
        <w:rPr>
          <w:i/>
          <w:iCs/>
        </w:rPr>
        <w:t>American Sociological Review</w:t>
      </w:r>
      <w:r w:rsidRPr="00836C40">
        <w:rPr>
          <w:i/>
          <w:iCs/>
        </w:rPr>
        <w:t xml:space="preserve"> </w:t>
      </w:r>
      <w:r w:rsidR="00711BB5" w:rsidRPr="00836C40">
        <w:rPr>
          <w:i/>
          <w:iCs/>
        </w:rPr>
        <w:t xml:space="preserve">        </w:t>
      </w:r>
      <w:r w:rsidRPr="00836C40">
        <w:t>51 (2): 273-286.</w:t>
      </w:r>
    </w:p>
    <w:p w:rsidR="00AC5717" w:rsidRPr="00836C40" w:rsidRDefault="00AC5717" w:rsidP="009E3AFB">
      <w:pPr>
        <w:pStyle w:val="Default"/>
        <w:ind w:left="720" w:hanging="720"/>
        <w:rPr>
          <w:color w:val="auto"/>
        </w:rPr>
      </w:pPr>
    </w:p>
    <w:p w:rsidR="00E01DA2" w:rsidRPr="00836C40" w:rsidRDefault="00E01DA2" w:rsidP="009E3AFB">
      <w:pPr>
        <w:spacing w:after="0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Somers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Margaret</w:t>
      </w:r>
      <w:r w:rsidR="0075527C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 R. 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1994. </w:t>
      </w:r>
      <w:proofErr w:type="gram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"The </w:t>
      </w:r>
      <w:r w:rsidR="00B61DD9"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N</w:t>
      </w: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arrative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61DD9" w:rsidRPr="00836C40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onstitution of</w:t>
      </w:r>
      <w:r w:rsidR="00B61DD9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dentity</w:t>
      </w:r>
      <w:r w:rsidR="00313606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: a </w:t>
      </w:r>
      <w:r w:rsidR="00B61DD9" w:rsidRPr="00836C40">
        <w:rPr>
          <w:rFonts w:ascii="Times New Roman" w:hAnsi="Times New Roman"/>
          <w:sz w:val="24"/>
          <w:szCs w:val="24"/>
          <w:shd w:val="clear" w:color="auto" w:fill="FFFFFF"/>
        </w:rPr>
        <w:t>Relational and Network A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pproach."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Theory and Society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23 (5): 605-649</w:t>
      </w:r>
      <w:r w:rsidR="00872FD8"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01DA2" w:rsidRPr="00836C40" w:rsidRDefault="00E01DA2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5D17BD" w:rsidRPr="00836C40" w:rsidRDefault="005D17BD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Sewell, Jr</w:t>
      </w:r>
      <w:r w:rsidR="007C6CE6" w:rsidRPr="00836C40">
        <w:rPr>
          <w:rFonts w:ascii="Times New Roman" w:hAnsi="Times New Roman"/>
          <w:sz w:val="24"/>
          <w:szCs w:val="24"/>
        </w:rPr>
        <w:t>. William H</w:t>
      </w:r>
      <w:r w:rsidRPr="00836C40">
        <w:rPr>
          <w:rFonts w:ascii="Times New Roman" w:hAnsi="Times New Roman"/>
          <w:sz w:val="24"/>
          <w:szCs w:val="24"/>
        </w:rPr>
        <w:t>. 2</w:t>
      </w:r>
      <w:r w:rsidR="009E3AFB" w:rsidRPr="00836C40">
        <w:rPr>
          <w:rFonts w:ascii="Times New Roman" w:hAnsi="Times New Roman"/>
          <w:sz w:val="24"/>
          <w:szCs w:val="24"/>
        </w:rPr>
        <w:t xml:space="preserve">005. </w:t>
      </w:r>
      <w:proofErr w:type="gramStart"/>
      <w:r w:rsidR="009E3AFB" w:rsidRPr="00836C40">
        <w:rPr>
          <w:rFonts w:ascii="Times New Roman" w:hAnsi="Times New Roman"/>
          <w:sz w:val="24"/>
          <w:szCs w:val="24"/>
        </w:rPr>
        <w:t>"The Concept(s) of Culture</w:t>
      </w:r>
      <w:r w:rsidR="00313606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>"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</w:t>
      </w:r>
      <w:r w:rsidR="00313606" w:rsidRPr="00836C40">
        <w:rPr>
          <w:rFonts w:ascii="Times New Roman" w:hAnsi="Times New Roman"/>
          <w:sz w:val="24"/>
          <w:szCs w:val="24"/>
        </w:rPr>
        <w:t xml:space="preserve">Pp. 152-174 </w:t>
      </w:r>
      <w:r w:rsidR="009E3AFB" w:rsidRPr="00836C40">
        <w:rPr>
          <w:rFonts w:ascii="Times New Roman" w:hAnsi="Times New Roman"/>
          <w:sz w:val="24"/>
          <w:szCs w:val="24"/>
        </w:rPr>
        <w:t xml:space="preserve">in </w:t>
      </w:r>
      <w:r w:rsidRPr="00836C40">
        <w:rPr>
          <w:rFonts w:ascii="Times New Roman" w:hAnsi="Times New Roman"/>
          <w:i/>
          <w:iCs/>
          <w:sz w:val="24"/>
          <w:szCs w:val="24"/>
        </w:rPr>
        <w:t>Logics of History: Social T</w:t>
      </w:r>
      <w:r w:rsidR="007552B1" w:rsidRPr="00836C40">
        <w:rPr>
          <w:rFonts w:ascii="Times New Roman" w:hAnsi="Times New Roman"/>
          <w:i/>
          <w:iCs/>
          <w:sz w:val="24"/>
          <w:szCs w:val="24"/>
        </w:rPr>
        <w:t>heory and Social Transformation.</w:t>
      </w:r>
      <w:r w:rsidRPr="00836C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36C40">
        <w:rPr>
          <w:rFonts w:ascii="Times New Roman" w:hAnsi="Times New Roman"/>
          <w:sz w:val="24"/>
          <w:szCs w:val="24"/>
        </w:rPr>
        <w:t>Chica</w:t>
      </w:r>
      <w:r w:rsidR="009E3AFB" w:rsidRPr="00836C40">
        <w:rPr>
          <w:rFonts w:ascii="Times New Roman" w:hAnsi="Times New Roman"/>
          <w:sz w:val="24"/>
          <w:szCs w:val="24"/>
        </w:rPr>
        <w:t>go: University of Chicago Press.</w:t>
      </w:r>
    </w:p>
    <w:p w:rsidR="000E741D" w:rsidRPr="00836C40" w:rsidRDefault="000E741D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0E741D" w:rsidRPr="00836C40" w:rsidRDefault="000E741D" w:rsidP="000E741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 xml:space="preserve">Lamont, </w:t>
      </w:r>
      <w:proofErr w:type="spellStart"/>
      <w:r w:rsidRPr="00836C40">
        <w:rPr>
          <w:rFonts w:ascii="Times New Roman" w:hAnsi="Times New Roman"/>
          <w:sz w:val="24"/>
          <w:szCs w:val="24"/>
        </w:rPr>
        <w:t>Michèle</w:t>
      </w:r>
      <w:proofErr w:type="spellEnd"/>
      <w:r w:rsidR="00313606" w:rsidRPr="00836C40">
        <w:rPr>
          <w:rFonts w:ascii="Times New Roman" w:hAnsi="Times New Roman"/>
          <w:sz w:val="24"/>
          <w:szCs w:val="24"/>
        </w:rPr>
        <w:t>,</w:t>
      </w:r>
      <w:r w:rsidRPr="00836C40">
        <w:rPr>
          <w:rFonts w:ascii="Times New Roman" w:hAnsi="Times New Roman"/>
          <w:sz w:val="24"/>
          <w:szCs w:val="24"/>
        </w:rPr>
        <w:t xml:space="preserve"> and Mario Small.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2008. “How Culture Matters: Enriching Our Understanding of Poverty.” Pp. 76-102 in </w:t>
      </w:r>
      <w:r w:rsidRPr="00836C40">
        <w:rPr>
          <w:rFonts w:ascii="Times New Roman" w:hAnsi="Times New Roman"/>
          <w:i/>
          <w:sz w:val="24"/>
          <w:szCs w:val="24"/>
        </w:rPr>
        <w:t xml:space="preserve">The Colors of Poverty: Why Racial and Ethnic Disparities Persist, </w:t>
      </w:r>
      <w:r w:rsidRPr="00836C40">
        <w:rPr>
          <w:rFonts w:ascii="Times New Roman" w:hAnsi="Times New Roman"/>
          <w:sz w:val="24"/>
          <w:szCs w:val="24"/>
        </w:rPr>
        <w:t>edited by D. Harris and A. Lin. New York, NY: Russell Sage Foundation.</w:t>
      </w:r>
    </w:p>
    <w:p w:rsidR="009E3AFB" w:rsidRPr="00836C40" w:rsidRDefault="009E3AFB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3F0B40" w:rsidRPr="00836C40" w:rsidRDefault="003F0B40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i/>
          <w:sz w:val="24"/>
          <w:szCs w:val="24"/>
        </w:rPr>
        <w:t>Optional</w:t>
      </w:r>
      <w:r w:rsidRPr="00836C40">
        <w:rPr>
          <w:rFonts w:ascii="Times New Roman" w:hAnsi="Times New Roman"/>
          <w:sz w:val="24"/>
          <w:szCs w:val="24"/>
        </w:rPr>
        <w:t xml:space="preserve">: </w:t>
      </w:r>
    </w:p>
    <w:p w:rsidR="009E3AFB" w:rsidRPr="00836C40" w:rsidRDefault="009E3AFB" w:rsidP="009E3AF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2E604E" w:rsidRPr="00836C40" w:rsidRDefault="007552B1" w:rsidP="002E604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lastRenderedPageBreak/>
        <w:t>Berger</w:t>
      </w:r>
      <w:r w:rsidR="00676D70" w:rsidRPr="00836C40">
        <w:rPr>
          <w:rFonts w:ascii="Times New Roman" w:hAnsi="Times New Roman"/>
          <w:sz w:val="24"/>
          <w:szCs w:val="24"/>
        </w:rPr>
        <w:t>, Peter</w:t>
      </w:r>
      <w:r w:rsidR="00313606" w:rsidRPr="00836C40">
        <w:rPr>
          <w:rFonts w:ascii="Times New Roman" w:hAnsi="Times New Roman"/>
          <w:sz w:val="24"/>
          <w:szCs w:val="24"/>
        </w:rPr>
        <w:t>,</w:t>
      </w:r>
      <w:r w:rsidRPr="00836C40">
        <w:rPr>
          <w:rFonts w:ascii="Times New Roman" w:hAnsi="Times New Roman"/>
          <w:sz w:val="24"/>
          <w:szCs w:val="24"/>
        </w:rPr>
        <w:t xml:space="preserve"> and Thomas </w:t>
      </w:r>
      <w:proofErr w:type="spellStart"/>
      <w:r w:rsidRPr="00836C40">
        <w:rPr>
          <w:rFonts w:ascii="Times New Roman" w:hAnsi="Times New Roman"/>
          <w:sz w:val="24"/>
          <w:szCs w:val="24"/>
        </w:rPr>
        <w:t>Luckman</w:t>
      </w:r>
      <w:proofErr w:type="spellEnd"/>
      <w:r w:rsidRPr="00836C40">
        <w:rPr>
          <w:rFonts w:ascii="Times New Roman" w:hAnsi="Times New Roman"/>
          <w:sz w:val="24"/>
          <w:szCs w:val="24"/>
        </w:rPr>
        <w:t>.</w:t>
      </w:r>
      <w:proofErr w:type="gramEnd"/>
      <w:r w:rsidR="002E604E" w:rsidRPr="00836C40">
        <w:rPr>
          <w:rFonts w:ascii="Times New Roman" w:hAnsi="Times New Roman"/>
          <w:sz w:val="24"/>
          <w:szCs w:val="24"/>
        </w:rPr>
        <w:t xml:space="preserve"> 1966. </w:t>
      </w:r>
      <w:r w:rsidR="002E604E" w:rsidRPr="00836C40">
        <w:rPr>
          <w:rFonts w:ascii="Times New Roman" w:hAnsi="Times New Roman"/>
          <w:i/>
          <w:sz w:val="24"/>
          <w:szCs w:val="24"/>
        </w:rPr>
        <w:t>The Social Construction of Reality.</w:t>
      </w:r>
      <w:r w:rsidR="002E604E" w:rsidRPr="00836C40">
        <w:rPr>
          <w:rFonts w:ascii="Times New Roman" w:hAnsi="Times New Roman"/>
          <w:sz w:val="24"/>
          <w:szCs w:val="24"/>
        </w:rPr>
        <w:t xml:space="preserve"> New York: Double Day, 19-104. </w:t>
      </w:r>
      <w:proofErr w:type="gramStart"/>
      <w:r w:rsidR="00543376" w:rsidRPr="00836C40">
        <w:rPr>
          <w:rFonts w:ascii="Times New Roman" w:hAnsi="Times New Roman"/>
          <w:sz w:val="24"/>
          <w:szCs w:val="24"/>
        </w:rPr>
        <w:t>[On reserve at Lamont Library</w:t>
      </w:r>
      <w:r w:rsidR="00D44BF0" w:rsidRPr="00836C40">
        <w:rPr>
          <w:rFonts w:ascii="Times New Roman" w:hAnsi="Times New Roman"/>
          <w:sz w:val="24"/>
          <w:szCs w:val="24"/>
        </w:rPr>
        <w:t>.</w:t>
      </w:r>
      <w:r w:rsidR="000E741D" w:rsidRPr="00836C40">
        <w:rPr>
          <w:rFonts w:ascii="Times New Roman" w:hAnsi="Times New Roman"/>
          <w:sz w:val="24"/>
          <w:szCs w:val="24"/>
        </w:rPr>
        <w:t>]</w:t>
      </w:r>
      <w:proofErr w:type="gramEnd"/>
    </w:p>
    <w:p w:rsidR="002E604E" w:rsidRPr="00836C40" w:rsidRDefault="002E604E" w:rsidP="009E3AFB">
      <w:pPr>
        <w:spacing w:after="0"/>
        <w:ind w:left="720" w:hanging="720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3F0B40" w:rsidRPr="00836C40" w:rsidRDefault="003F0B40" w:rsidP="009E3AFB">
      <w:pPr>
        <w:spacing w:after="0"/>
        <w:ind w:left="720" w:hanging="720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gramStart"/>
      <w:r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DiMaggio</w:t>
      </w:r>
      <w:r w:rsidR="008E213B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, Paul</w:t>
      </w:r>
      <w:r w:rsidR="00313606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,</w:t>
      </w:r>
      <w:r w:rsidR="008E213B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and Walter W. Powell</w:t>
      </w:r>
      <w:r w:rsidR="00DF04E8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proofErr w:type="gramEnd"/>
      <w:r w:rsidR="008E213B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1983</w:t>
      </w:r>
      <w:r w:rsidR="00DF04E8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9E3AFB"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“</w:t>
      </w:r>
      <w:r w:rsidR="009E3AFB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The Iron Cage Revisited: Institutional Isomorphism and Collective Rationality in Organizational F</w:t>
      </w:r>
      <w:r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ields</w:t>
      </w:r>
      <w:r w:rsidR="007552B1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="009E3AFB"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”</w:t>
      </w:r>
      <w:r w:rsidR="00DF04E8"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American Sociological Review</w:t>
      </w:r>
      <w:r w:rsidR="00CA5F2B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DF04E8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>48 (2): 147-160.</w:t>
      </w:r>
      <w:r w:rsidR="00543376" w:rsidRPr="00836C4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[On website]</w:t>
      </w:r>
    </w:p>
    <w:p w:rsidR="00AC5717" w:rsidRPr="00836C40" w:rsidRDefault="00AC5717" w:rsidP="00D251C9">
      <w:pPr>
        <w:pStyle w:val="Default"/>
        <w:rPr>
          <w:color w:val="auto"/>
        </w:rPr>
      </w:pPr>
    </w:p>
    <w:p w:rsidR="00903C0F" w:rsidRPr="00836C40" w:rsidRDefault="005A2C2A" w:rsidP="009E3AFB">
      <w:pPr>
        <w:pStyle w:val="CM22"/>
        <w:ind w:left="720" w:hanging="720"/>
        <w:rPr>
          <w:b/>
        </w:rPr>
      </w:pPr>
      <w:r w:rsidRPr="00836C40">
        <w:rPr>
          <w:b/>
        </w:rPr>
        <w:t xml:space="preserve">Week 2 (September 13): Our Conceptual Tool-Kit. Part 2 </w:t>
      </w:r>
      <w:r w:rsidR="000119EF" w:rsidRPr="00836C40">
        <w:rPr>
          <w:b/>
        </w:rPr>
        <w:t xml:space="preserve"> </w:t>
      </w:r>
    </w:p>
    <w:p w:rsidR="007A7D02" w:rsidRPr="00836C40" w:rsidRDefault="007A7D02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A2C2A" w:rsidRPr="00836C40" w:rsidRDefault="005A2C2A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Schudson</w:t>
      </w:r>
      <w:proofErr w:type="spellEnd"/>
      <w:r w:rsidR="00676D70" w:rsidRPr="00836C40">
        <w:rPr>
          <w:rFonts w:ascii="Times New Roman" w:hAnsi="Times New Roman"/>
          <w:sz w:val="24"/>
          <w:szCs w:val="24"/>
        </w:rPr>
        <w:t>, Michael.</w:t>
      </w:r>
      <w:r w:rsidR="0088390C" w:rsidRPr="00836C40">
        <w:rPr>
          <w:rFonts w:ascii="Times New Roman" w:hAnsi="Times New Roman"/>
          <w:sz w:val="24"/>
          <w:szCs w:val="24"/>
        </w:rPr>
        <w:t xml:space="preserve"> 1989. </w:t>
      </w:r>
      <w:r w:rsidR="005D17BD" w:rsidRPr="00836C40">
        <w:rPr>
          <w:rFonts w:ascii="Times New Roman" w:hAnsi="Times New Roman"/>
          <w:sz w:val="24"/>
          <w:szCs w:val="24"/>
        </w:rPr>
        <w:t xml:space="preserve">"How Culture Works: </w:t>
      </w:r>
      <w:r w:rsidRPr="00836C40">
        <w:rPr>
          <w:rFonts w:ascii="Times New Roman" w:hAnsi="Times New Roman"/>
          <w:sz w:val="24"/>
          <w:szCs w:val="24"/>
        </w:rPr>
        <w:t>Perspectives from Media Studi</w:t>
      </w:r>
      <w:r w:rsidR="0004339C" w:rsidRPr="00836C40">
        <w:rPr>
          <w:rFonts w:ascii="Times New Roman" w:hAnsi="Times New Roman"/>
          <w:sz w:val="24"/>
          <w:szCs w:val="24"/>
        </w:rPr>
        <w:t>es on the Efficacy of Symbols.</w:t>
      </w:r>
      <w:r w:rsidR="002E604E" w:rsidRPr="00836C40">
        <w:rPr>
          <w:rFonts w:ascii="Times New Roman" w:hAnsi="Times New Roman"/>
          <w:sz w:val="24"/>
          <w:szCs w:val="24"/>
        </w:rPr>
        <w:t>"</w:t>
      </w:r>
      <w:r w:rsidR="009E3AFB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Theory and Society</w:t>
      </w:r>
      <w:r w:rsidRPr="00836C40">
        <w:rPr>
          <w:rFonts w:ascii="Times New Roman" w:hAnsi="Times New Roman"/>
          <w:sz w:val="24"/>
          <w:szCs w:val="24"/>
        </w:rPr>
        <w:t xml:space="preserve"> 18:153-180.</w:t>
      </w:r>
    </w:p>
    <w:p w:rsidR="005A2C2A" w:rsidRPr="00836C40" w:rsidRDefault="005A2C2A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A7D02" w:rsidRPr="00836C40" w:rsidRDefault="00676D70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Sewell, Jr., William H.</w:t>
      </w:r>
      <w:r w:rsidR="007A7D02" w:rsidRPr="00836C40">
        <w:rPr>
          <w:rFonts w:ascii="Times New Roman" w:hAnsi="Times New Roman"/>
          <w:sz w:val="24"/>
          <w:szCs w:val="24"/>
        </w:rPr>
        <w:t xml:space="preserve"> </w:t>
      </w:r>
      <w:r w:rsidR="0088390C" w:rsidRPr="00836C40">
        <w:rPr>
          <w:rFonts w:ascii="Times New Roman" w:hAnsi="Times New Roman"/>
          <w:sz w:val="24"/>
          <w:szCs w:val="24"/>
        </w:rPr>
        <w:t xml:space="preserve">1992. </w:t>
      </w:r>
      <w:r w:rsidR="009E3AFB" w:rsidRPr="00836C40">
        <w:rPr>
          <w:rFonts w:ascii="Times New Roman" w:hAnsi="Times New Roman"/>
          <w:sz w:val="24"/>
          <w:szCs w:val="24"/>
        </w:rPr>
        <w:t xml:space="preserve">"A Theory of Structure: </w:t>
      </w:r>
      <w:r w:rsidR="007A7D02" w:rsidRPr="00836C40">
        <w:rPr>
          <w:rFonts w:ascii="Times New Roman" w:hAnsi="Times New Roman"/>
          <w:sz w:val="24"/>
          <w:szCs w:val="24"/>
        </w:rPr>
        <w:t>Dual</w:t>
      </w:r>
      <w:r w:rsidR="007552B1" w:rsidRPr="00836C40">
        <w:rPr>
          <w:rFonts w:ascii="Times New Roman" w:hAnsi="Times New Roman"/>
          <w:sz w:val="24"/>
          <w:szCs w:val="24"/>
        </w:rPr>
        <w:t>ity, Agency, and Transformation.</w:t>
      </w:r>
      <w:r w:rsidR="007A7D02" w:rsidRPr="00836C40">
        <w:rPr>
          <w:rFonts w:ascii="Times New Roman" w:hAnsi="Times New Roman"/>
          <w:sz w:val="24"/>
          <w:szCs w:val="24"/>
        </w:rPr>
        <w:t>"</w:t>
      </w:r>
      <w:r w:rsidR="00A61513" w:rsidRPr="00836C40">
        <w:rPr>
          <w:rFonts w:ascii="Times New Roman" w:hAnsi="Times New Roman"/>
          <w:sz w:val="24"/>
          <w:szCs w:val="24"/>
        </w:rPr>
        <w:t xml:space="preserve"> </w:t>
      </w:r>
      <w:r w:rsidR="007A7D02" w:rsidRPr="00836C40">
        <w:rPr>
          <w:rFonts w:ascii="Times New Roman" w:hAnsi="Times New Roman"/>
          <w:i/>
          <w:sz w:val="24"/>
          <w:szCs w:val="24"/>
        </w:rPr>
        <w:t>American Journal of Sociology</w:t>
      </w:r>
      <w:r w:rsidR="007A7D02" w:rsidRPr="00836C40">
        <w:rPr>
          <w:rFonts w:ascii="Times New Roman" w:hAnsi="Times New Roman"/>
          <w:sz w:val="24"/>
          <w:szCs w:val="24"/>
        </w:rPr>
        <w:t xml:space="preserve"> 98 (1):1-29.</w:t>
      </w:r>
    </w:p>
    <w:p w:rsidR="005A2C2A" w:rsidRPr="00836C40" w:rsidRDefault="005A2C2A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8390C" w:rsidRPr="00836C40" w:rsidRDefault="0088390C" w:rsidP="009E3AF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DiMaggi</w:t>
      </w:r>
      <w:r w:rsidR="009E3AFB" w:rsidRPr="00836C40">
        <w:rPr>
          <w:rFonts w:ascii="Times New Roman" w:hAnsi="Times New Roman"/>
          <w:sz w:val="24"/>
          <w:szCs w:val="24"/>
        </w:rPr>
        <w:t>o</w:t>
      </w:r>
      <w:r w:rsidR="00676D70" w:rsidRPr="00836C40">
        <w:rPr>
          <w:rFonts w:ascii="Times New Roman" w:hAnsi="Times New Roman"/>
          <w:sz w:val="24"/>
          <w:szCs w:val="24"/>
        </w:rPr>
        <w:t>, Paul</w:t>
      </w:r>
      <w:r w:rsidR="00DF04E8" w:rsidRPr="00836C40">
        <w:rPr>
          <w:rFonts w:ascii="Times New Roman" w:hAnsi="Times New Roman"/>
          <w:sz w:val="24"/>
          <w:szCs w:val="24"/>
        </w:rPr>
        <w:t>. 1997. "Culture and Cognition.</w:t>
      </w:r>
      <w:r w:rsidRPr="00836C40">
        <w:rPr>
          <w:rFonts w:ascii="Times New Roman" w:hAnsi="Times New Roman"/>
          <w:sz w:val="24"/>
          <w:szCs w:val="24"/>
        </w:rPr>
        <w:t>"</w:t>
      </w:r>
      <w:r w:rsidR="009E3AFB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iCs/>
          <w:sz w:val="24"/>
          <w:szCs w:val="24"/>
        </w:rPr>
        <w:t>Annual Review of Sociology</w:t>
      </w:r>
      <w:r w:rsidRPr="00836C40">
        <w:rPr>
          <w:rFonts w:ascii="Times New Roman" w:hAnsi="Times New Roman"/>
          <w:sz w:val="24"/>
          <w:szCs w:val="24"/>
        </w:rPr>
        <w:t xml:space="preserve"> 23: 263-287. </w:t>
      </w:r>
    </w:p>
    <w:p w:rsidR="005A2C2A" w:rsidRPr="00836C40" w:rsidRDefault="005A2C2A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E741D" w:rsidRPr="00836C40" w:rsidRDefault="000E741D" w:rsidP="000E741D">
      <w:pPr>
        <w:pStyle w:val="CM22"/>
        <w:ind w:left="720" w:right="317" w:hanging="720"/>
      </w:pPr>
      <w:proofErr w:type="gramStart"/>
      <w:r w:rsidRPr="00836C40">
        <w:t>Brubaker, Roger and Frederick Cooper.</w:t>
      </w:r>
      <w:proofErr w:type="gramEnd"/>
      <w:r w:rsidRPr="00836C40">
        <w:t xml:space="preserve"> 2000. "Beyond Identity." </w:t>
      </w:r>
      <w:r w:rsidRPr="00836C40">
        <w:rPr>
          <w:i/>
          <w:iCs/>
        </w:rPr>
        <w:t xml:space="preserve">Theory and Society </w:t>
      </w:r>
      <w:r w:rsidRPr="00836C40">
        <w:t>29: 1-47.</w:t>
      </w:r>
    </w:p>
    <w:p w:rsidR="00547899" w:rsidRPr="00836C40" w:rsidRDefault="00547899" w:rsidP="009E3AFB">
      <w:pPr>
        <w:pStyle w:val="Default"/>
        <w:ind w:left="720" w:hanging="720"/>
        <w:rPr>
          <w:color w:val="auto"/>
        </w:rPr>
      </w:pPr>
    </w:p>
    <w:p w:rsidR="003F0B40" w:rsidRPr="00836C40" w:rsidRDefault="009F44CC" w:rsidP="009E3AFB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>Martin</w:t>
      </w:r>
      <w:r w:rsidR="00676D70" w:rsidRPr="00836C40">
        <w:rPr>
          <w:color w:val="auto"/>
        </w:rPr>
        <w:t>, John Levi</w:t>
      </w:r>
      <w:r w:rsidRPr="00836C40">
        <w:rPr>
          <w:color w:val="auto"/>
        </w:rPr>
        <w:t>. 2</w:t>
      </w:r>
      <w:r w:rsidR="003F0B40" w:rsidRPr="00836C40">
        <w:rPr>
          <w:color w:val="auto"/>
        </w:rPr>
        <w:t xml:space="preserve">010. “Life’s a Beach but </w:t>
      </w:r>
      <w:proofErr w:type="gramStart"/>
      <w:r w:rsidR="009E3AFB" w:rsidRPr="00836C40">
        <w:rPr>
          <w:color w:val="auto"/>
        </w:rPr>
        <w:t>You’re</w:t>
      </w:r>
      <w:proofErr w:type="gramEnd"/>
      <w:r w:rsidR="003F0B40" w:rsidRPr="00836C40">
        <w:rPr>
          <w:color w:val="auto"/>
        </w:rPr>
        <w:t xml:space="preserve"> an Ant, a</w:t>
      </w:r>
      <w:r w:rsidR="009E3AFB" w:rsidRPr="00836C40">
        <w:rPr>
          <w:color w:val="auto"/>
        </w:rPr>
        <w:t>nd Other Unwelcome News for the</w:t>
      </w:r>
      <w:r w:rsidR="003F0B40" w:rsidRPr="00836C40">
        <w:rPr>
          <w:color w:val="auto"/>
        </w:rPr>
        <w:t xml:space="preserve"> Sociology of Culture.” </w:t>
      </w:r>
      <w:r w:rsidR="003F0B40" w:rsidRPr="00836C40">
        <w:rPr>
          <w:i/>
          <w:color w:val="auto"/>
        </w:rPr>
        <w:t>Poetics</w:t>
      </w:r>
      <w:r w:rsidR="003F0B40" w:rsidRPr="00836C40">
        <w:rPr>
          <w:color w:val="auto"/>
        </w:rPr>
        <w:t xml:space="preserve"> 38: 228-243. </w:t>
      </w:r>
    </w:p>
    <w:p w:rsidR="003F0B40" w:rsidRPr="00836C40" w:rsidRDefault="003F0B40" w:rsidP="009E3AFB">
      <w:pPr>
        <w:pStyle w:val="Default"/>
        <w:ind w:left="720" w:hanging="720"/>
        <w:rPr>
          <w:color w:val="auto"/>
        </w:rPr>
      </w:pPr>
    </w:p>
    <w:p w:rsidR="003C1ACF" w:rsidRPr="00836C40" w:rsidRDefault="0088390C" w:rsidP="009E3AFB">
      <w:pPr>
        <w:pStyle w:val="Default"/>
        <w:ind w:left="720" w:hanging="720"/>
        <w:rPr>
          <w:color w:val="auto"/>
        </w:rPr>
      </w:pPr>
      <w:proofErr w:type="gramStart"/>
      <w:r w:rsidRPr="00836C40">
        <w:rPr>
          <w:color w:val="auto"/>
        </w:rPr>
        <w:t>Lamont</w:t>
      </w:r>
      <w:r w:rsidR="00676D70" w:rsidRPr="00836C40">
        <w:rPr>
          <w:color w:val="auto"/>
        </w:rPr>
        <w:t xml:space="preserve">, </w:t>
      </w:r>
      <w:proofErr w:type="spellStart"/>
      <w:r w:rsidR="00676D70" w:rsidRPr="00836C40">
        <w:rPr>
          <w:color w:val="auto"/>
        </w:rPr>
        <w:t>Michèle</w:t>
      </w:r>
      <w:proofErr w:type="spellEnd"/>
      <w:r w:rsidRPr="00836C40">
        <w:rPr>
          <w:color w:val="auto"/>
        </w:rPr>
        <w:t>, Stefan Beljean</w:t>
      </w:r>
      <w:r w:rsidR="006772B2" w:rsidRPr="00836C40">
        <w:rPr>
          <w:color w:val="auto"/>
        </w:rPr>
        <w:t>,</w:t>
      </w:r>
      <w:r w:rsidRPr="00836C40">
        <w:rPr>
          <w:color w:val="auto"/>
        </w:rPr>
        <w:t xml:space="preserve"> and Matthew Clair.</w:t>
      </w:r>
      <w:proofErr w:type="gramEnd"/>
      <w:r w:rsidRPr="00836C40">
        <w:rPr>
          <w:color w:val="auto"/>
        </w:rPr>
        <w:t xml:space="preserve"> </w:t>
      </w:r>
      <w:proofErr w:type="gramStart"/>
      <w:r w:rsidRPr="00836C40">
        <w:rPr>
          <w:color w:val="auto"/>
        </w:rPr>
        <w:t>Forthcoming.</w:t>
      </w:r>
      <w:proofErr w:type="gramEnd"/>
      <w:r w:rsidRPr="00836C40">
        <w:rPr>
          <w:color w:val="auto"/>
        </w:rPr>
        <w:t xml:space="preserve"> “What is Missing</w:t>
      </w:r>
      <w:proofErr w:type="gramStart"/>
      <w:r w:rsidR="0004339C" w:rsidRPr="00836C40">
        <w:rPr>
          <w:color w:val="auto"/>
        </w:rPr>
        <w:t>?</w:t>
      </w:r>
      <w:r w:rsidRPr="00836C40">
        <w:rPr>
          <w:color w:val="auto"/>
        </w:rPr>
        <w:t>:</w:t>
      </w:r>
      <w:proofErr w:type="gramEnd"/>
      <w:r w:rsidRPr="00836C40">
        <w:rPr>
          <w:color w:val="auto"/>
        </w:rPr>
        <w:t xml:space="preserve"> Cultur</w:t>
      </w:r>
      <w:r w:rsidR="005D17BD" w:rsidRPr="00836C40">
        <w:rPr>
          <w:color w:val="auto"/>
        </w:rPr>
        <w:t xml:space="preserve">al Processes </w:t>
      </w:r>
      <w:r w:rsidRPr="00836C40">
        <w:rPr>
          <w:color w:val="auto"/>
        </w:rPr>
        <w:t>and Causal Pathways to Inequality.</w:t>
      </w:r>
      <w:r w:rsidR="005D17BD" w:rsidRPr="00836C40">
        <w:rPr>
          <w:color w:val="auto"/>
        </w:rPr>
        <w:t>”</w:t>
      </w:r>
      <w:r w:rsidRPr="00836C40">
        <w:rPr>
          <w:color w:val="auto"/>
        </w:rPr>
        <w:t xml:space="preserve"> </w:t>
      </w:r>
      <w:proofErr w:type="gramStart"/>
      <w:r w:rsidRPr="00836C40">
        <w:rPr>
          <w:i/>
          <w:color w:val="auto"/>
        </w:rPr>
        <w:t>Socioeconomic Review.</w:t>
      </w:r>
      <w:proofErr w:type="gramEnd"/>
      <w:r w:rsidRPr="00836C40">
        <w:rPr>
          <w:color w:val="auto"/>
        </w:rPr>
        <w:t xml:space="preserve"> </w:t>
      </w:r>
    </w:p>
    <w:p w:rsidR="000119EF" w:rsidRPr="00836C40" w:rsidRDefault="000119EF" w:rsidP="009E3AFB">
      <w:pPr>
        <w:pStyle w:val="Default"/>
        <w:ind w:left="720" w:hanging="720"/>
        <w:rPr>
          <w:color w:val="auto"/>
        </w:rPr>
      </w:pPr>
    </w:p>
    <w:p w:rsidR="00CA5F2B" w:rsidRPr="00836C40" w:rsidRDefault="00CA5F2B" w:rsidP="00CA5F2B">
      <w:pPr>
        <w:pStyle w:val="CM12"/>
        <w:ind w:left="720" w:hanging="720"/>
      </w:pPr>
      <w:r w:rsidRPr="00836C40">
        <w:rPr>
          <w:i/>
        </w:rPr>
        <w:t>Optional</w:t>
      </w:r>
      <w:r w:rsidRPr="00836C40">
        <w:t>:</w:t>
      </w:r>
    </w:p>
    <w:p w:rsidR="00CA5F2B" w:rsidRPr="00836C40" w:rsidRDefault="00CA5F2B" w:rsidP="00CA5F2B">
      <w:pPr>
        <w:pStyle w:val="CM12"/>
        <w:ind w:left="720" w:hanging="720"/>
      </w:pPr>
    </w:p>
    <w:p w:rsidR="00CA5F2B" w:rsidRPr="00836C40" w:rsidRDefault="00CA5F2B" w:rsidP="00CA5F2B">
      <w:pPr>
        <w:pStyle w:val="CM12"/>
        <w:ind w:left="720" w:hanging="720"/>
      </w:pPr>
      <w:proofErr w:type="spellStart"/>
      <w:r w:rsidRPr="00836C40">
        <w:t>Vaisey</w:t>
      </w:r>
      <w:proofErr w:type="spellEnd"/>
      <w:r w:rsidR="00676D70" w:rsidRPr="00836C40">
        <w:t>, Stephen</w:t>
      </w:r>
      <w:r w:rsidRPr="00836C40">
        <w:t>. 2008. “Socrates</w:t>
      </w:r>
      <w:r w:rsidR="00676D70" w:rsidRPr="00836C40">
        <w:t>, Skinner and Aristotle: Three W</w:t>
      </w:r>
      <w:r w:rsidRPr="00836C40">
        <w:t>ay</w:t>
      </w:r>
      <w:r w:rsidR="008E213B" w:rsidRPr="00836C40">
        <w:t>s of Thinking a</w:t>
      </w:r>
      <w:r w:rsidR="00676D70" w:rsidRPr="00836C40">
        <w:t>bout Culture in A</w:t>
      </w:r>
      <w:r w:rsidRPr="00836C40">
        <w:t>ction</w:t>
      </w:r>
      <w:r w:rsidR="00676D70" w:rsidRPr="00836C40">
        <w:t>.</w:t>
      </w:r>
      <w:r w:rsidRPr="00836C40">
        <w:t xml:space="preserve">” </w:t>
      </w:r>
      <w:r w:rsidRPr="00836C40">
        <w:rPr>
          <w:i/>
        </w:rPr>
        <w:t>Sociological Forum</w:t>
      </w:r>
      <w:r w:rsidRPr="00836C40">
        <w:t xml:space="preserve"> 23, 603-613. </w:t>
      </w:r>
      <w:r w:rsidR="00543376" w:rsidRPr="00836C40">
        <w:t>[On website]</w:t>
      </w:r>
    </w:p>
    <w:p w:rsidR="00676D70" w:rsidRPr="00836C40" w:rsidRDefault="00676D70" w:rsidP="00676D7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76D70" w:rsidRPr="00836C40" w:rsidRDefault="00676D70" w:rsidP="00676D7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Swidler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, Ann. 2008. “Comment on Stephen </w:t>
      </w:r>
      <w:proofErr w:type="spellStart"/>
      <w:r w:rsidRPr="00836C40">
        <w:rPr>
          <w:rFonts w:ascii="Times New Roman" w:hAnsi="Times New Roman"/>
          <w:sz w:val="24"/>
          <w:szCs w:val="24"/>
        </w:rPr>
        <w:t>Vaisey’s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 ‘Socrates, Skinner, and Aristotle: Three Ways of Thinking </w:t>
      </w:r>
      <w:r w:rsidR="008E213B" w:rsidRPr="00836C40">
        <w:rPr>
          <w:rFonts w:ascii="Times New Roman" w:hAnsi="Times New Roman"/>
          <w:sz w:val="24"/>
          <w:szCs w:val="24"/>
        </w:rPr>
        <w:t>a</w:t>
      </w:r>
      <w:r w:rsidRPr="00836C40">
        <w:rPr>
          <w:rFonts w:ascii="Times New Roman" w:hAnsi="Times New Roman"/>
          <w:sz w:val="24"/>
          <w:szCs w:val="24"/>
        </w:rPr>
        <w:t xml:space="preserve">bout Culture in Action.” </w:t>
      </w:r>
      <w:r w:rsidRPr="00836C40">
        <w:rPr>
          <w:rFonts w:ascii="Times New Roman" w:hAnsi="Times New Roman"/>
          <w:i/>
          <w:sz w:val="24"/>
          <w:szCs w:val="24"/>
        </w:rPr>
        <w:t>Sociological Forum</w:t>
      </w:r>
      <w:r w:rsidRPr="00836C40">
        <w:rPr>
          <w:rFonts w:ascii="Times New Roman" w:hAnsi="Times New Roman"/>
          <w:sz w:val="24"/>
          <w:szCs w:val="24"/>
        </w:rPr>
        <w:t xml:space="preserve"> 23, 614-618.</w:t>
      </w:r>
      <w:r w:rsidR="00543376" w:rsidRPr="00836C40">
        <w:rPr>
          <w:rFonts w:ascii="Times New Roman" w:hAnsi="Times New Roman"/>
          <w:sz w:val="24"/>
          <w:szCs w:val="24"/>
        </w:rPr>
        <w:t xml:space="preserve"> [On website]</w:t>
      </w:r>
    </w:p>
    <w:p w:rsidR="00676D70" w:rsidRPr="00836C40" w:rsidRDefault="00676D70" w:rsidP="00676D7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76D70" w:rsidRPr="00836C40" w:rsidRDefault="00676D70" w:rsidP="00676D7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Vaisey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, Stephen. 2008. “Reply to Ann </w:t>
      </w:r>
      <w:proofErr w:type="spellStart"/>
      <w:r w:rsidRPr="00836C40">
        <w:rPr>
          <w:rFonts w:ascii="Times New Roman" w:hAnsi="Times New Roman"/>
          <w:sz w:val="24"/>
          <w:szCs w:val="24"/>
        </w:rPr>
        <w:t>Swidler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.” </w:t>
      </w:r>
      <w:r w:rsidRPr="00836C40">
        <w:rPr>
          <w:rFonts w:ascii="Times New Roman" w:hAnsi="Times New Roman"/>
          <w:i/>
          <w:sz w:val="24"/>
          <w:szCs w:val="24"/>
        </w:rPr>
        <w:t xml:space="preserve">Sociological Forum </w:t>
      </w:r>
      <w:r w:rsidRPr="00836C40">
        <w:rPr>
          <w:rFonts w:ascii="Times New Roman" w:hAnsi="Times New Roman"/>
          <w:sz w:val="24"/>
          <w:szCs w:val="24"/>
        </w:rPr>
        <w:t>23: 619-622.</w:t>
      </w:r>
      <w:r w:rsidR="00543376" w:rsidRPr="00836C40">
        <w:rPr>
          <w:rFonts w:ascii="Times New Roman" w:hAnsi="Times New Roman"/>
          <w:sz w:val="24"/>
          <w:szCs w:val="24"/>
        </w:rPr>
        <w:t xml:space="preserve"> [On website]</w:t>
      </w:r>
    </w:p>
    <w:p w:rsidR="00676D70" w:rsidRPr="00836C40" w:rsidRDefault="00676D70" w:rsidP="00CA5F2B">
      <w:pPr>
        <w:pStyle w:val="Default"/>
        <w:ind w:left="720" w:hanging="720"/>
        <w:rPr>
          <w:color w:val="auto"/>
        </w:rPr>
      </w:pPr>
    </w:p>
    <w:p w:rsidR="00CA5F2B" w:rsidRPr="00836C40" w:rsidRDefault="00CA5F2B" w:rsidP="00CA5F2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Alexander</w:t>
      </w:r>
      <w:r w:rsidR="00676D70" w:rsidRPr="00836C40">
        <w:rPr>
          <w:rFonts w:ascii="Times New Roman" w:hAnsi="Times New Roman"/>
          <w:sz w:val="24"/>
          <w:szCs w:val="24"/>
        </w:rPr>
        <w:t>, Jeffrey</w:t>
      </w:r>
      <w:r w:rsidRPr="00836C40">
        <w:rPr>
          <w:rFonts w:ascii="Times New Roman" w:hAnsi="Times New Roman"/>
          <w:sz w:val="24"/>
          <w:szCs w:val="24"/>
        </w:rPr>
        <w:t xml:space="preserve">. 2010 </w:t>
      </w:r>
      <w:r w:rsidR="00676D70" w:rsidRPr="00836C40">
        <w:rPr>
          <w:rFonts w:ascii="Times New Roman" w:hAnsi="Times New Roman"/>
          <w:sz w:val="24"/>
          <w:szCs w:val="24"/>
        </w:rPr>
        <w:t>“</w:t>
      </w:r>
      <w:r w:rsidRPr="00836C40">
        <w:rPr>
          <w:rFonts w:ascii="Times New Roman" w:hAnsi="Times New Roman"/>
          <w:sz w:val="24"/>
          <w:szCs w:val="24"/>
        </w:rPr>
        <w:t>The Strong Program</w:t>
      </w:r>
      <w:r w:rsidR="006772B2" w:rsidRPr="00836C40">
        <w:rPr>
          <w:rFonts w:ascii="Times New Roman" w:hAnsi="Times New Roman"/>
          <w:sz w:val="24"/>
          <w:szCs w:val="24"/>
        </w:rPr>
        <w:t>:</w:t>
      </w:r>
      <w:r w:rsidRPr="00836C40">
        <w:rPr>
          <w:rFonts w:ascii="Times New Roman" w:hAnsi="Times New Roman"/>
          <w:sz w:val="24"/>
          <w:szCs w:val="24"/>
        </w:rPr>
        <w:t xml:space="preserve"> Origin</w:t>
      </w:r>
      <w:r w:rsidR="00676D70" w:rsidRPr="00836C40">
        <w:rPr>
          <w:rFonts w:ascii="Times New Roman" w:hAnsi="Times New Roman"/>
          <w:sz w:val="24"/>
          <w:szCs w:val="24"/>
        </w:rPr>
        <w:t xml:space="preserve">s, Achievements, and Prospects.” </w:t>
      </w:r>
      <w:proofErr w:type="gramStart"/>
      <w:r w:rsidR="00676D70" w:rsidRPr="00836C40">
        <w:rPr>
          <w:rFonts w:ascii="Times New Roman" w:hAnsi="Times New Roman"/>
          <w:sz w:val="24"/>
          <w:szCs w:val="24"/>
        </w:rPr>
        <w:t>Pp. 13-24 in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Handbook of Cultural Sociology</w:t>
      </w:r>
      <w:r w:rsidR="00676D70" w:rsidRPr="00836C40">
        <w:rPr>
          <w:rFonts w:ascii="Times New Roman" w:hAnsi="Times New Roman"/>
          <w:sz w:val="24"/>
          <w:szCs w:val="24"/>
        </w:rPr>
        <w:t xml:space="preserve">, edited by J. Hall and L. </w:t>
      </w:r>
      <w:proofErr w:type="spellStart"/>
      <w:r w:rsidR="00676D70" w:rsidRPr="00836C40">
        <w:rPr>
          <w:rFonts w:ascii="Times New Roman" w:hAnsi="Times New Roman"/>
          <w:sz w:val="24"/>
          <w:szCs w:val="24"/>
        </w:rPr>
        <w:t>Grindstaff</w:t>
      </w:r>
      <w:proofErr w:type="spellEnd"/>
      <w:r w:rsidRPr="00836C40">
        <w:rPr>
          <w:rFonts w:ascii="Times New Roman" w:hAnsi="Times New Roman"/>
          <w:sz w:val="24"/>
          <w:szCs w:val="24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New York: </w:t>
      </w:r>
      <w:proofErr w:type="spellStart"/>
      <w:r w:rsidRPr="00836C40">
        <w:rPr>
          <w:rFonts w:ascii="Times New Roman" w:hAnsi="Times New Roman"/>
          <w:sz w:val="24"/>
          <w:szCs w:val="24"/>
        </w:rPr>
        <w:t>Routledge</w:t>
      </w:r>
      <w:proofErr w:type="spellEnd"/>
      <w:r w:rsidRPr="00836C40">
        <w:rPr>
          <w:rFonts w:ascii="Times New Roman" w:hAnsi="Times New Roman"/>
          <w:sz w:val="24"/>
          <w:szCs w:val="24"/>
        </w:rPr>
        <w:t>.</w:t>
      </w:r>
      <w:r w:rsidR="00543376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3376" w:rsidRPr="00836C40">
        <w:rPr>
          <w:rFonts w:ascii="Times New Roman" w:hAnsi="Times New Roman"/>
          <w:sz w:val="24"/>
          <w:szCs w:val="24"/>
        </w:rPr>
        <w:t>[On reserve at Lamont Library.]</w:t>
      </w:r>
      <w:proofErr w:type="gramEnd"/>
    </w:p>
    <w:p w:rsidR="00CA5F2B" w:rsidRPr="00836C40" w:rsidRDefault="00CA5F2B" w:rsidP="009E3AFB">
      <w:pPr>
        <w:pStyle w:val="Default"/>
        <w:ind w:left="720" w:hanging="720"/>
        <w:rPr>
          <w:b/>
          <w:bCs/>
          <w:color w:val="auto"/>
        </w:rPr>
      </w:pPr>
    </w:p>
    <w:p w:rsidR="002A2BB0" w:rsidRPr="00836C40" w:rsidRDefault="000119EF" w:rsidP="009E3AFB">
      <w:pPr>
        <w:pStyle w:val="Default"/>
        <w:ind w:left="720" w:hanging="720"/>
        <w:rPr>
          <w:b/>
          <w:bCs/>
          <w:color w:val="auto"/>
        </w:rPr>
      </w:pPr>
      <w:r w:rsidRPr="00836C40">
        <w:rPr>
          <w:b/>
          <w:bCs/>
          <w:color w:val="auto"/>
        </w:rPr>
        <w:t xml:space="preserve">Week </w:t>
      </w:r>
      <w:r w:rsidR="0088390C" w:rsidRPr="00836C40">
        <w:rPr>
          <w:b/>
          <w:bCs/>
          <w:color w:val="auto"/>
        </w:rPr>
        <w:t>3</w:t>
      </w:r>
      <w:r w:rsidRPr="00836C40">
        <w:rPr>
          <w:b/>
          <w:bCs/>
          <w:color w:val="auto"/>
        </w:rPr>
        <w:t xml:space="preserve"> (</w:t>
      </w:r>
      <w:r w:rsidR="00223AD6" w:rsidRPr="00836C40">
        <w:rPr>
          <w:b/>
          <w:bCs/>
          <w:color w:val="auto"/>
        </w:rPr>
        <w:t>September</w:t>
      </w:r>
      <w:r w:rsidRPr="00836C40">
        <w:rPr>
          <w:b/>
          <w:bCs/>
          <w:color w:val="auto"/>
        </w:rPr>
        <w:t xml:space="preserve"> </w:t>
      </w:r>
      <w:r w:rsidR="0088390C" w:rsidRPr="00836C40">
        <w:rPr>
          <w:b/>
          <w:bCs/>
          <w:color w:val="auto"/>
        </w:rPr>
        <w:t>20</w:t>
      </w:r>
      <w:r w:rsidRPr="00836C40">
        <w:rPr>
          <w:b/>
          <w:bCs/>
          <w:color w:val="auto"/>
        </w:rPr>
        <w:t xml:space="preserve">): </w:t>
      </w:r>
      <w:r w:rsidR="005D17BD" w:rsidRPr="00836C40">
        <w:rPr>
          <w:b/>
          <w:bCs/>
          <w:color w:val="auto"/>
        </w:rPr>
        <w:t>Interpretation</w:t>
      </w:r>
      <w:r w:rsidR="002A2BB0" w:rsidRPr="00836C40">
        <w:rPr>
          <w:b/>
          <w:bCs/>
          <w:color w:val="auto"/>
        </w:rPr>
        <w:t xml:space="preserve"> and Explanation in Cultural Sociology</w:t>
      </w:r>
    </w:p>
    <w:p w:rsidR="002A2BB0" w:rsidRPr="00836C40" w:rsidRDefault="002A2BB0" w:rsidP="009E3AFB">
      <w:pPr>
        <w:pStyle w:val="Default"/>
        <w:ind w:left="720" w:hanging="720"/>
        <w:rPr>
          <w:b/>
          <w:bCs/>
          <w:color w:val="auto"/>
        </w:rPr>
      </w:pPr>
    </w:p>
    <w:p w:rsidR="002A2BB0" w:rsidRPr="00836C40" w:rsidRDefault="002A2BB0" w:rsidP="009E3AFB">
      <w:pPr>
        <w:pStyle w:val="CM19"/>
        <w:ind w:left="720" w:hanging="720"/>
      </w:pPr>
      <w:r w:rsidRPr="00836C40">
        <w:t>Kaufman</w:t>
      </w:r>
      <w:r w:rsidR="00676D70" w:rsidRPr="00836C40">
        <w:t>, Jason.</w:t>
      </w:r>
      <w:r w:rsidRPr="00836C40">
        <w:t xml:space="preserve"> 2004. "Endogenous Explanations in the Sociology of Culture." </w:t>
      </w:r>
      <w:r w:rsidRPr="00836C40">
        <w:rPr>
          <w:i/>
          <w:iCs/>
        </w:rPr>
        <w:t>Annual Review of</w:t>
      </w:r>
      <w:r w:rsidR="005D17BD" w:rsidRPr="00836C40">
        <w:rPr>
          <w:i/>
          <w:iCs/>
        </w:rPr>
        <w:t xml:space="preserve"> </w:t>
      </w:r>
      <w:r w:rsidRPr="00836C40">
        <w:rPr>
          <w:i/>
          <w:iCs/>
        </w:rPr>
        <w:t xml:space="preserve">Sociology </w:t>
      </w:r>
      <w:r w:rsidRPr="00836C40">
        <w:t xml:space="preserve">30: 335-357. </w:t>
      </w:r>
    </w:p>
    <w:p w:rsidR="00B014B7" w:rsidRPr="00836C40" w:rsidRDefault="00B014B7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F44CC" w:rsidRPr="00836C40" w:rsidRDefault="009E3AFB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836C40">
        <w:rPr>
          <w:rFonts w:ascii="Times New Roman" w:hAnsi="Times New Roman"/>
          <w:sz w:val="24"/>
          <w:szCs w:val="24"/>
        </w:rPr>
        <w:lastRenderedPageBreak/>
        <w:t>Gross</w:t>
      </w:r>
      <w:r w:rsidR="00676D70" w:rsidRPr="00836C40">
        <w:rPr>
          <w:rFonts w:ascii="Times New Roman" w:hAnsi="Times New Roman"/>
          <w:sz w:val="24"/>
          <w:szCs w:val="24"/>
        </w:rPr>
        <w:t>, Neil</w:t>
      </w:r>
      <w:r w:rsidR="009F44CC" w:rsidRPr="00836C40">
        <w:rPr>
          <w:rFonts w:ascii="Times New Roman" w:hAnsi="Times New Roman"/>
          <w:sz w:val="24"/>
          <w:szCs w:val="24"/>
        </w:rPr>
        <w:t xml:space="preserve">. </w:t>
      </w:r>
      <w:r w:rsidR="009F44CC"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2009</w:t>
      </w:r>
      <w:r w:rsidR="009F44CC" w:rsidRPr="00836C40">
        <w:rPr>
          <w:rFonts w:ascii="Times New Roman" w:hAnsi="Times New Roman"/>
          <w:sz w:val="24"/>
          <w:szCs w:val="24"/>
          <w:shd w:val="clear" w:color="auto" w:fill="FFFFFF"/>
        </w:rPr>
        <w:t>. "A Pragmatis</w:t>
      </w:r>
      <w:r w:rsidR="00DF04E8" w:rsidRPr="00836C40">
        <w:rPr>
          <w:rFonts w:ascii="Times New Roman" w:hAnsi="Times New Roman"/>
          <w:sz w:val="24"/>
          <w:szCs w:val="24"/>
          <w:shd w:val="clear" w:color="auto" w:fill="FFFFFF"/>
        </w:rPr>
        <w:t>t Theory of Social Mechanisms."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F44CC" w:rsidRPr="00836C4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American Sociological Review</w:t>
      </w:r>
      <w:r w:rsidR="009F44CC"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9F44CC" w:rsidRPr="00836C40">
        <w:rPr>
          <w:rFonts w:ascii="Times New Roman" w:hAnsi="Times New Roman"/>
          <w:sz w:val="24"/>
          <w:szCs w:val="24"/>
          <w:shd w:val="clear" w:color="auto" w:fill="FFFFFF"/>
        </w:rPr>
        <w:t>74:358-79.</w:t>
      </w:r>
    </w:p>
    <w:p w:rsidR="009F44CC" w:rsidRPr="00836C40" w:rsidRDefault="009F44CC" w:rsidP="008E213B">
      <w:pPr>
        <w:pStyle w:val="Default"/>
        <w:rPr>
          <w:bCs/>
          <w:color w:val="auto"/>
        </w:rPr>
      </w:pPr>
    </w:p>
    <w:p w:rsidR="000E741D" w:rsidRPr="00836C40" w:rsidRDefault="000E741D" w:rsidP="009E3AFB">
      <w:pPr>
        <w:pStyle w:val="Default"/>
        <w:ind w:left="720" w:hanging="720"/>
        <w:rPr>
          <w:color w:val="auto"/>
          <w:shd w:val="clear" w:color="auto" w:fill="FFFFFF"/>
        </w:rPr>
      </w:pPr>
      <w:proofErr w:type="spellStart"/>
      <w:proofErr w:type="gramStart"/>
      <w:r w:rsidRPr="00836C40">
        <w:rPr>
          <w:bCs/>
          <w:color w:val="auto"/>
          <w:shd w:val="clear" w:color="auto" w:fill="FFFFFF"/>
        </w:rPr>
        <w:t>Pachucki</w:t>
      </w:r>
      <w:proofErr w:type="spellEnd"/>
      <w:r w:rsidR="00872FD8" w:rsidRPr="00836C40">
        <w:rPr>
          <w:color w:val="auto"/>
          <w:shd w:val="clear" w:color="auto" w:fill="FFFFFF"/>
        </w:rPr>
        <w:t>, Mark</w:t>
      </w:r>
      <w:r w:rsidR="00313606" w:rsidRPr="00836C40">
        <w:rPr>
          <w:color w:val="auto"/>
          <w:shd w:val="clear" w:color="auto" w:fill="FFFFFF"/>
        </w:rPr>
        <w:t>,</w:t>
      </w:r>
      <w:r w:rsidR="00872FD8" w:rsidRPr="00836C40">
        <w:rPr>
          <w:color w:val="auto"/>
          <w:shd w:val="clear" w:color="auto" w:fill="FFFFFF"/>
        </w:rPr>
        <w:t xml:space="preserve"> and</w:t>
      </w:r>
      <w:r w:rsidRPr="00836C40">
        <w:rPr>
          <w:color w:val="auto"/>
          <w:shd w:val="clear" w:color="auto" w:fill="FFFFFF"/>
        </w:rPr>
        <w:t xml:space="preserve"> Ronald </w:t>
      </w:r>
      <w:proofErr w:type="spellStart"/>
      <w:r w:rsidR="00313606" w:rsidRPr="00836C40">
        <w:rPr>
          <w:bCs/>
          <w:color w:val="auto"/>
          <w:shd w:val="clear" w:color="auto" w:fill="FFFFFF"/>
        </w:rPr>
        <w:t>Brei</w:t>
      </w:r>
      <w:r w:rsidRPr="00836C40">
        <w:rPr>
          <w:bCs/>
          <w:color w:val="auto"/>
          <w:shd w:val="clear" w:color="auto" w:fill="FFFFFF"/>
        </w:rPr>
        <w:t>ger</w:t>
      </w:r>
      <w:proofErr w:type="spellEnd"/>
      <w:r w:rsidRPr="00836C40">
        <w:rPr>
          <w:color w:val="auto"/>
          <w:shd w:val="clear" w:color="auto" w:fill="FFFFFF"/>
        </w:rPr>
        <w:t>.</w:t>
      </w:r>
      <w:proofErr w:type="gramEnd"/>
      <w:r w:rsidRPr="00836C40">
        <w:rPr>
          <w:color w:val="auto"/>
          <w:shd w:val="clear" w:color="auto" w:fill="FFFFFF"/>
        </w:rPr>
        <w:t xml:space="preserve"> 2010. "Cultural Holes: Beyond </w:t>
      </w:r>
      <w:proofErr w:type="spellStart"/>
      <w:r w:rsidRPr="00836C40">
        <w:rPr>
          <w:color w:val="auto"/>
          <w:shd w:val="clear" w:color="auto" w:fill="FFFFFF"/>
        </w:rPr>
        <w:t>Relationality</w:t>
      </w:r>
      <w:proofErr w:type="spellEnd"/>
      <w:r w:rsidRPr="00836C40">
        <w:rPr>
          <w:color w:val="auto"/>
          <w:shd w:val="clear" w:color="auto" w:fill="FFFFFF"/>
        </w:rPr>
        <w:t xml:space="preserve"> in Social Networks and Culture." </w:t>
      </w:r>
      <w:proofErr w:type="gramStart"/>
      <w:r w:rsidRPr="00836C40">
        <w:rPr>
          <w:i/>
          <w:color w:val="auto"/>
          <w:shd w:val="clear" w:color="auto" w:fill="FFFFFF"/>
        </w:rPr>
        <w:t>Annual Review of Sociology</w:t>
      </w:r>
      <w:r w:rsidRPr="00836C40">
        <w:rPr>
          <w:color w:val="auto"/>
          <w:shd w:val="clear" w:color="auto" w:fill="FFFFFF"/>
        </w:rPr>
        <w:t>.</w:t>
      </w:r>
      <w:proofErr w:type="gramEnd"/>
      <w:r w:rsidRPr="00836C40">
        <w:rPr>
          <w:color w:val="auto"/>
          <w:shd w:val="clear" w:color="auto" w:fill="FFFFFF"/>
        </w:rPr>
        <w:t xml:space="preserve">  36: 205-224.</w:t>
      </w:r>
    </w:p>
    <w:p w:rsidR="000E741D" w:rsidRPr="00836C40" w:rsidRDefault="000E741D" w:rsidP="009E3AFB">
      <w:pPr>
        <w:pStyle w:val="Default"/>
        <w:ind w:left="720" w:hanging="720"/>
        <w:rPr>
          <w:bCs/>
          <w:color w:val="auto"/>
        </w:rPr>
      </w:pPr>
    </w:p>
    <w:p w:rsidR="002A2BB0" w:rsidRPr="00836C40" w:rsidRDefault="002A2BB0" w:rsidP="009E3AFB">
      <w:pPr>
        <w:pStyle w:val="Default"/>
        <w:ind w:left="720" w:hanging="720"/>
        <w:rPr>
          <w:bCs/>
          <w:color w:val="auto"/>
        </w:rPr>
      </w:pPr>
      <w:r w:rsidRPr="00836C40">
        <w:rPr>
          <w:bCs/>
          <w:color w:val="auto"/>
        </w:rPr>
        <w:t>Reed</w:t>
      </w:r>
      <w:r w:rsidR="00676D70" w:rsidRPr="00836C40">
        <w:rPr>
          <w:bCs/>
          <w:color w:val="auto"/>
        </w:rPr>
        <w:t>, Isaac.</w:t>
      </w:r>
      <w:r w:rsidRPr="00836C40">
        <w:rPr>
          <w:bCs/>
          <w:color w:val="auto"/>
        </w:rPr>
        <w:t xml:space="preserve"> 2011. </w:t>
      </w:r>
      <w:r w:rsidRPr="00836C40">
        <w:rPr>
          <w:rStyle w:val="style"/>
          <w:i/>
          <w:iCs/>
          <w:color w:val="auto"/>
          <w:shd w:val="clear" w:color="auto" w:fill="F7F6F6"/>
        </w:rPr>
        <w:t>Interpretatio</w:t>
      </w:r>
      <w:r w:rsidR="002E604E" w:rsidRPr="00836C40">
        <w:rPr>
          <w:rStyle w:val="style"/>
          <w:i/>
          <w:iCs/>
          <w:color w:val="auto"/>
          <w:shd w:val="clear" w:color="auto" w:fill="F7F6F6"/>
        </w:rPr>
        <w:t>n and Social Knowledge: On the U</w:t>
      </w:r>
      <w:r w:rsidRPr="00836C40">
        <w:rPr>
          <w:rStyle w:val="style"/>
          <w:i/>
          <w:iCs/>
          <w:color w:val="auto"/>
          <w:shd w:val="clear" w:color="auto" w:fill="F7F6F6"/>
        </w:rPr>
        <w:t>se of</w:t>
      </w:r>
      <w:r w:rsidR="002E604E" w:rsidRPr="00836C40">
        <w:rPr>
          <w:rStyle w:val="style"/>
          <w:i/>
          <w:iCs/>
          <w:color w:val="auto"/>
          <w:shd w:val="clear" w:color="auto" w:fill="F7F6F6"/>
        </w:rPr>
        <w:t xml:space="preserve"> </w:t>
      </w:r>
      <w:r w:rsidR="002E604E" w:rsidRPr="00836C40">
        <w:rPr>
          <w:rStyle w:val="apple-converted-space"/>
          <w:i/>
          <w:iCs/>
          <w:color w:val="auto"/>
          <w:shd w:val="clear" w:color="auto" w:fill="F7F6F6"/>
        </w:rPr>
        <w:t>T</w:t>
      </w:r>
      <w:r w:rsidR="002E604E" w:rsidRPr="00836C40">
        <w:rPr>
          <w:rStyle w:val="style"/>
          <w:i/>
          <w:iCs/>
          <w:color w:val="auto"/>
          <w:shd w:val="clear" w:color="auto" w:fill="F7F6F6"/>
        </w:rPr>
        <w:t>heory in the Human S</w:t>
      </w:r>
      <w:r w:rsidRPr="00836C40">
        <w:rPr>
          <w:rStyle w:val="style"/>
          <w:i/>
          <w:iCs/>
          <w:color w:val="auto"/>
          <w:shd w:val="clear" w:color="auto" w:fill="F7F6F6"/>
        </w:rPr>
        <w:t>ciences</w:t>
      </w:r>
      <w:r w:rsidRPr="00836C40">
        <w:rPr>
          <w:rStyle w:val="style1"/>
          <w:i/>
          <w:iCs/>
          <w:color w:val="auto"/>
          <w:shd w:val="clear" w:color="auto" w:fill="F7F6F6"/>
        </w:rPr>
        <w:t>.</w:t>
      </w:r>
      <w:r w:rsidR="005D17BD" w:rsidRPr="00836C40">
        <w:rPr>
          <w:rStyle w:val="style1"/>
          <w:i/>
          <w:iCs/>
          <w:color w:val="auto"/>
          <w:shd w:val="clear" w:color="auto" w:fill="F7F6F6"/>
        </w:rPr>
        <w:t xml:space="preserve"> </w:t>
      </w:r>
      <w:r w:rsidRPr="00836C40">
        <w:rPr>
          <w:rStyle w:val="style2"/>
          <w:color w:val="auto"/>
          <w:shd w:val="clear" w:color="auto" w:fill="F7F6F6"/>
        </w:rPr>
        <w:t>Chicag</w:t>
      </w:r>
      <w:r w:rsidR="00D251C9" w:rsidRPr="00836C40">
        <w:rPr>
          <w:rStyle w:val="style2"/>
          <w:color w:val="auto"/>
          <w:shd w:val="clear" w:color="auto" w:fill="F7F6F6"/>
        </w:rPr>
        <w:t>o: University of Chicago Press, 1-14</w:t>
      </w:r>
      <w:r w:rsidR="00193517" w:rsidRPr="00836C40">
        <w:rPr>
          <w:rStyle w:val="style2"/>
          <w:color w:val="auto"/>
          <w:shd w:val="clear" w:color="auto" w:fill="F7F6F6"/>
        </w:rPr>
        <w:t xml:space="preserve"> and 89-163</w:t>
      </w:r>
      <w:r w:rsidR="00D251C9" w:rsidRPr="00836C40">
        <w:rPr>
          <w:rStyle w:val="style2"/>
          <w:color w:val="auto"/>
          <w:shd w:val="clear" w:color="auto" w:fill="F7F6F6"/>
        </w:rPr>
        <w:t>.</w:t>
      </w:r>
    </w:p>
    <w:p w:rsidR="002A2BB0" w:rsidRPr="00836C40" w:rsidRDefault="002A2BB0" w:rsidP="009E3AFB">
      <w:pPr>
        <w:pStyle w:val="Default"/>
        <w:ind w:left="720" w:hanging="720"/>
        <w:rPr>
          <w:b/>
          <w:bCs/>
          <w:color w:val="auto"/>
        </w:rPr>
      </w:pPr>
    </w:p>
    <w:p w:rsidR="009F44CC" w:rsidRPr="00836C40" w:rsidRDefault="009E3AFB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Demetriou</w:t>
      </w:r>
      <w:proofErr w:type="spellEnd"/>
      <w:r w:rsidR="00676D70" w:rsidRPr="00836C40">
        <w:rPr>
          <w:rFonts w:ascii="Times New Roman" w:hAnsi="Times New Roman"/>
          <w:sz w:val="24"/>
          <w:szCs w:val="24"/>
        </w:rPr>
        <w:t>, Charles</w:t>
      </w:r>
      <w:r w:rsidR="009F44CC" w:rsidRPr="00836C40">
        <w:rPr>
          <w:rFonts w:ascii="Times New Roman" w:hAnsi="Times New Roman"/>
          <w:sz w:val="24"/>
          <w:szCs w:val="24"/>
        </w:rPr>
        <w:t>. 2012. "</w:t>
      </w:r>
      <w:proofErr w:type="spellStart"/>
      <w:r w:rsidR="009F44CC" w:rsidRPr="00836C40">
        <w:rPr>
          <w:rFonts w:ascii="Times New Roman" w:hAnsi="Times New Roman"/>
          <w:sz w:val="24"/>
          <w:szCs w:val="24"/>
        </w:rPr>
        <w:t>Processual</w:t>
      </w:r>
      <w:proofErr w:type="spellEnd"/>
      <w:r w:rsidR="009F44CC" w:rsidRPr="00836C40">
        <w:rPr>
          <w:rFonts w:ascii="Times New Roman" w:hAnsi="Times New Roman"/>
          <w:sz w:val="24"/>
          <w:szCs w:val="24"/>
        </w:rPr>
        <w:t xml:space="preserve"> Comparative Sociology: Building o</w:t>
      </w:r>
      <w:r w:rsidRPr="00836C40">
        <w:rPr>
          <w:rFonts w:ascii="Times New Roman" w:hAnsi="Times New Roman"/>
          <w:sz w:val="24"/>
          <w:szCs w:val="24"/>
        </w:rPr>
        <w:t>n the Approach of Charles Tilly</w:t>
      </w:r>
      <w:r w:rsidR="00D251C9" w:rsidRPr="00836C40">
        <w:rPr>
          <w:rFonts w:ascii="Times New Roman" w:hAnsi="Times New Roman"/>
          <w:sz w:val="24"/>
          <w:szCs w:val="24"/>
        </w:rPr>
        <w:t>.</w:t>
      </w:r>
      <w:r w:rsidR="009F44CC" w:rsidRPr="00836C40">
        <w:rPr>
          <w:rFonts w:ascii="Times New Roman" w:hAnsi="Times New Roman"/>
          <w:sz w:val="24"/>
          <w:szCs w:val="24"/>
        </w:rPr>
        <w:t>"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9F44CC" w:rsidRPr="00836C40">
        <w:rPr>
          <w:rFonts w:ascii="Times New Roman" w:hAnsi="Times New Roman"/>
          <w:i/>
          <w:iCs/>
          <w:sz w:val="24"/>
          <w:szCs w:val="24"/>
        </w:rPr>
        <w:t>Sociological Theory</w:t>
      </w:r>
      <w:r w:rsidR="009F44CC" w:rsidRPr="00836C40">
        <w:rPr>
          <w:rFonts w:ascii="Times New Roman" w:hAnsi="Times New Roman"/>
          <w:sz w:val="24"/>
          <w:szCs w:val="24"/>
        </w:rPr>
        <w:t xml:space="preserve"> 30:51-65.</w:t>
      </w:r>
    </w:p>
    <w:p w:rsidR="009F44CC" w:rsidRPr="00836C40" w:rsidRDefault="009F44CC" w:rsidP="009E3AFB">
      <w:pPr>
        <w:pStyle w:val="Default"/>
        <w:ind w:left="720" w:hanging="720"/>
        <w:rPr>
          <w:bCs/>
          <w:color w:val="auto"/>
        </w:rPr>
      </w:pPr>
    </w:p>
    <w:p w:rsidR="009F35DB" w:rsidRPr="00836C40" w:rsidRDefault="002A2BB0" w:rsidP="009E3AFB">
      <w:pPr>
        <w:pStyle w:val="Default"/>
        <w:ind w:left="720" w:hanging="720"/>
        <w:rPr>
          <w:bCs/>
          <w:color w:val="auto"/>
        </w:rPr>
      </w:pPr>
      <w:proofErr w:type="spellStart"/>
      <w:proofErr w:type="gramStart"/>
      <w:r w:rsidRPr="00836C40">
        <w:rPr>
          <w:bCs/>
          <w:color w:val="auto"/>
        </w:rPr>
        <w:t>Tavori</w:t>
      </w:r>
      <w:proofErr w:type="spellEnd"/>
      <w:r w:rsidR="00676D70" w:rsidRPr="00836C40">
        <w:rPr>
          <w:bCs/>
          <w:color w:val="auto"/>
        </w:rPr>
        <w:t xml:space="preserve">, </w:t>
      </w:r>
      <w:proofErr w:type="spellStart"/>
      <w:r w:rsidR="00676D70" w:rsidRPr="00836C40">
        <w:rPr>
          <w:bCs/>
          <w:color w:val="auto"/>
        </w:rPr>
        <w:t>Iddo</w:t>
      </w:r>
      <w:proofErr w:type="spellEnd"/>
      <w:r w:rsidRPr="00836C40">
        <w:rPr>
          <w:bCs/>
          <w:color w:val="auto"/>
        </w:rPr>
        <w:t xml:space="preserve"> and Nina </w:t>
      </w:r>
      <w:proofErr w:type="spellStart"/>
      <w:r w:rsidRPr="00836C40">
        <w:rPr>
          <w:bCs/>
          <w:color w:val="auto"/>
        </w:rPr>
        <w:t>Eliasoph</w:t>
      </w:r>
      <w:proofErr w:type="spellEnd"/>
      <w:r w:rsidRPr="00836C40">
        <w:rPr>
          <w:bCs/>
          <w:color w:val="auto"/>
        </w:rPr>
        <w:t>.</w:t>
      </w:r>
      <w:proofErr w:type="gramEnd"/>
      <w:r w:rsidRPr="00836C40">
        <w:rPr>
          <w:bCs/>
          <w:color w:val="auto"/>
        </w:rPr>
        <w:t xml:space="preserve"> 2013. “Coordinating Futures: Toward a Theory of Anticipation.” </w:t>
      </w:r>
      <w:r w:rsidRPr="00836C40">
        <w:rPr>
          <w:bCs/>
          <w:i/>
          <w:color w:val="auto"/>
        </w:rPr>
        <w:t>American Journal of Sociology</w:t>
      </w:r>
      <w:r w:rsidR="00676D70" w:rsidRPr="00836C40">
        <w:rPr>
          <w:bCs/>
          <w:color w:val="auto"/>
        </w:rPr>
        <w:t xml:space="preserve"> 1</w:t>
      </w:r>
      <w:r w:rsidRPr="00836C40">
        <w:rPr>
          <w:bCs/>
          <w:color w:val="auto"/>
        </w:rPr>
        <w:t>18 (4): 1-35.</w:t>
      </w:r>
    </w:p>
    <w:p w:rsidR="002A2BB0" w:rsidRPr="00836C40" w:rsidRDefault="002A2BB0" w:rsidP="009E3AFB">
      <w:pPr>
        <w:pStyle w:val="Default"/>
        <w:ind w:left="720" w:hanging="720"/>
        <w:rPr>
          <w:b/>
          <w:bCs/>
          <w:color w:val="auto"/>
        </w:rPr>
      </w:pPr>
    </w:p>
    <w:p w:rsidR="009F44CC" w:rsidRPr="00836C40" w:rsidRDefault="009F44CC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Optional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9F44CC" w:rsidRPr="00836C40" w:rsidRDefault="009F44CC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320DE" w:rsidRPr="00836C40" w:rsidRDefault="00D320DE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Tilly, C</w:t>
      </w:r>
      <w:r w:rsidR="00CA5F2B" w:rsidRPr="00836C40">
        <w:rPr>
          <w:rFonts w:ascii="Times New Roman" w:hAnsi="Times New Roman"/>
          <w:sz w:val="24"/>
          <w:szCs w:val="24"/>
        </w:rPr>
        <w:t>harles</w:t>
      </w:r>
      <w:r w:rsidRPr="00836C40">
        <w:rPr>
          <w:rFonts w:ascii="Times New Roman" w:hAnsi="Times New Roman"/>
          <w:sz w:val="24"/>
          <w:szCs w:val="24"/>
        </w:rPr>
        <w:t>. 2008</w:t>
      </w:r>
      <w:r w:rsidR="00872FD8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676D70" w:rsidRPr="00836C40">
        <w:rPr>
          <w:rFonts w:ascii="Times New Roman" w:hAnsi="Times New Roman"/>
          <w:i/>
          <w:iCs/>
          <w:sz w:val="24"/>
          <w:szCs w:val="24"/>
        </w:rPr>
        <w:t>Explaining Social P</w:t>
      </w:r>
      <w:r w:rsidRPr="00836C40">
        <w:rPr>
          <w:rFonts w:ascii="Times New Roman" w:hAnsi="Times New Roman"/>
          <w:i/>
          <w:iCs/>
          <w:sz w:val="24"/>
          <w:szCs w:val="24"/>
        </w:rPr>
        <w:t>rocesses</w:t>
      </w:r>
      <w:r w:rsidR="00676D70" w:rsidRPr="00836C40">
        <w:rPr>
          <w:rFonts w:ascii="Times New Roman" w:hAnsi="Times New Roman"/>
          <w:sz w:val="24"/>
          <w:szCs w:val="24"/>
        </w:rPr>
        <w:t>. Boulder:</w:t>
      </w:r>
      <w:r w:rsidRPr="00836C40">
        <w:rPr>
          <w:rFonts w:ascii="Times New Roman" w:hAnsi="Times New Roman"/>
          <w:sz w:val="24"/>
          <w:szCs w:val="24"/>
        </w:rPr>
        <w:t xml:space="preserve"> Paradigm Publishers.</w:t>
      </w:r>
      <w:r w:rsidR="0025351C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</w:rPr>
        <w:t>[On reserve at Lamont Library.]</w:t>
      </w:r>
      <w:proofErr w:type="gramEnd"/>
    </w:p>
    <w:p w:rsidR="00193517" w:rsidRPr="00836C40" w:rsidRDefault="00193517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E741D" w:rsidRPr="00836C40" w:rsidRDefault="000E741D" w:rsidP="000E741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Manzo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C40">
        <w:rPr>
          <w:rFonts w:ascii="Times New Roman" w:hAnsi="Times New Roman"/>
          <w:sz w:val="24"/>
          <w:szCs w:val="24"/>
        </w:rPr>
        <w:t>Gianluca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. 2010. "Analytical Sociology and Its Critics." </w:t>
      </w:r>
      <w:r w:rsidRPr="00836C40">
        <w:rPr>
          <w:rFonts w:ascii="Times New Roman" w:hAnsi="Times New Roman"/>
          <w:i/>
          <w:iCs/>
          <w:sz w:val="24"/>
          <w:szCs w:val="24"/>
        </w:rPr>
        <w:t xml:space="preserve">Archives </w:t>
      </w:r>
      <w:proofErr w:type="spellStart"/>
      <w:r w:rsidR="00313606" w:rsidRPr="00836C40">
        <w:rPr>
          <w:rFonts w:ascii="Times New Roman" w:hAnsi="Times New Roman"/>
          <w:i/>
          <w:iCs/>
          <w:sz w:val="24"/>
          <w:szCs w:val="24"/>
        </w:rPr>
        <w:t>e</w:t>
      </w:r>
      <w:r w:rsidRPr="00836C40">
        <w:rPr>
          <w:rFonts w:ascii="Times New Roman" w:hAnsi="Times New Roman"/>
          <w:i/>
          <w:iCs/>
          <w:sz w:val="24"/>
          <w:szCs w:val="24"/>
        </w:rPr>
        <w:t>uropéennes</w:t>
      </w:r>
      <w:proofErr w:type="spellEnd"/>
      <w:r w:rsidRPr="00836C40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="00313606" w:rsidRPr="00836C40">
        <w:rPr>
          <w:rFonts w:ascii="Times New Roman" w:hAnsi="Times New Roman"/>
          <w:i/>
          <w:iCs/>
          <w:sz w:val="24"/>
          <w:szCs w:val="24"/>
        </w:rPr>
        <w:t>s</w:t>
      </w:r>
      <w:r w:rsidRPr="00836C40">
        <w:rPr>
          <w:rFonts w:ascii="Times New Roman" w:hAnsi="Times New Roman"/>
          <w:i/>
          <w:iCs/>
          <w:sz w:val="24"/>
          <w:szCs w:val="24"/>
        </w:rPr>
        <w:t>ociologie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 51:</w:t>
      </w:r>
      <w:r w:rsidR="008E213B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sz w:val="24"/>
          <w:szCs w:val="24"/>
        </w:rPr>
        <w:t>129-170.</w:t>
      </w:r>
      <w:r w:rsidR="0025351C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0E741D" w:rsidRPr="00836C40" w:rsidRDefault="000E741D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7828" w:rsidRPr="00836C40" w:rsidRDefault="00177828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Reed</w:t>
      </w:r>
      <w:r w:rsidR="00DF04E8" w:rsidRPr="00836C40">
        <w:rPr>
          <w:rFonts w:ascii="Times New Roman" w:hAnsi="Times New Roman"/>
          <w:sz w:val="24"/>
          <w:szCs w:val="24"/>
        </w:rPr>
        <w:t xml:space="preserve">, Isaac, </w:t>
      </w:r>
      <w:r w:rsidR="00DF04E8" w:rsidRPr="00836C40">
        <w:rPr>
          <w:rFonts w:ascii="Times New Roman" w:hAnsi="Times New Roman"/>
          <w:i/>
          <w:sz w:val="24"/>
          <w:szCs w:val="24"/>
        </w:rPr>
        <w:t xml:space="preserve">et al. </w:t>
      </w:r>
      <w:r w:rsidR="00DF04E8" w:rsidRPr="00836C40">
        <w:rPr>
          <w:rFonts w:ascii="Times New Roman" w:hAnsi="Times New Roman"/>
          <w:sz w:val="24"/>
          <w:szCs w:val="24"/>
        </w:rPr>
        <w:t>2013.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04E8" w:rsidRPr="00836C40">
        <w:rPr>
          <w:rFonts w:ascii="Times New Roman" w:hAnsi="Times New Roman"/>
          <w:sz w:val="24"/>
          <w:szCs w:val="24"/>
        </w:rPr>
        <w:t xml:space="preserve">“Book Symposium: </w:t>
      </w:r>
      <w:r w:rsidRPr="00836C40">
        <w:rPr>
          <w:rFonts w:ascii="Times New Roman" w:hAnsi="Times New Roman"/>
          <w:i/>
          <w:sz w:val="24"/>
          <w:szCs w:val="24"/>
        </w:rPr>
        <w:t>Interpretation and Social Knowledge</w:t>
      </w:r>
      <w:r w:rsidR="00DF04E8" w:rsidRPr="00836C40">
        <w:rPr>
          <w:rFonts w:ascii="Times New Roman" w:hAnsi="Times New Roman"/>
          <w:i/>
          <w:sz w:val="24"/>
          <w:szCs w:val="24"/>
        </w:rPr>
        <w:t>; On the Use of Theory in the Human Sciences</w:t>
      </w:r>
      <w:r w:rsidRPr="00836C40">
        <w:rPr>
          <w:rFonts w:ascii="Times New Roman" w:hAnsi="Times New Roman"/>
          <w:sz w:val="24"/>
          <w:szCs w:val="24"/>
        </w:rPr>
        <w:t>.</w:t>
      </w:r>
      <w:r w:rsidR="00DF04E8" w:rsidRPr="00836C40">
        <w:rPr>
          <w:rFonts w:ascii="Times New Roman" w:hAnsi="Times New Roman"/>
          <w:sz w:val="24"/>
          <w:szCs w:val="24"/>
        </w:rPr>
        <w:t>”</w:t>
      </w:r>
      <w:proofErr w:type="gramEnd"/>
      <w:r w:rsidR="00DF04E8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Trajectories: Newsletter of the ASA Comparative and Historical Sociology Section</w:t>
      </w:r>
      <w:r w:rsidR="008A7654" w:rsidRPr="00836C40">
        <w:rPr>
          <w:rFonts w:ascii="Times New Roman" w:hAnsi="Times New Roman"/>
          <w:sz w:val="24"/>
          <w:szCs w:val="24"/>
        </w:rPr>
        <w:t>, 24</w:t>
      </w:r>
      <w:r w:rsidRPr="00836C40">
        <w:rPr>
          <w:rFonts w:ascii="Times New Roman" w:hAnsi="Times New Roman"/>
          <w:sz w:val="24"/>
          <w:szCs w:val="24"/>
        </w:rPr>
        <w:t>(</w:t>
      </w:r>
      <w:r w:rsidR="008A7654" w:rsidRPr="00836C40">
        <w:rPr>
          <w:rFonts w:ascii="Times New Roman" w:hAnsi="Times New Roman"/>
          <w:sz w:val="24"/>
          <w:szCs w:val="24"/>
        </w:rPr>
        <w:t>2)</w:t>
      </w:r>
      <w:r w:rsidR="00DF04E8" w:rsidRPr="00836C40">
        <w:rPr>
          <w:rFonts w:ascii="Times New Roman" w:hAnsi="Times New Roman"/>
          <w:sz w:val="24"/>
          <w:szCs w:val="24"/>
        </w:rPr>
        <w:t>: 1-16.</w:t>
      </w:r>
      <w:r w:rsidR="0025351C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317D90" w:rsidRPr="00836C40" w:rsidRDefault="00317D90" w:rsidP="009E3AFB">
      <w:pPr>
        <w:pStyle w:val="Default"/>
        <w:ind w:left="720" w:hanging="720"/>
        <w:rPr>
          <w:color w:val="auto"/>
        </w:rPr>
      </w:pPr>
    </w:p>
    <w:p w:rsidR="008A4D85" w:rsidRPr="00836C40" w:rsidRDefault="00223AD6" w:rsidP="008A4D85">
      <w:pPr>
        <w:pStyle w:val="Default"/>
        <w:ind w:left="720" w:hanging="720"/>
        <w:rPr>
          <w:b/>
          <w:bCs/>
          <w:color w:val="auto"/>
        </w:rPr>
      </w:pPr>
      <w:r w:rsidRPr="00836C40">
        <w:rPr>
          <w:b/>
          <w:bCs/>
          <w:color w:val="auto"/>
        </w:rPr>
        <w:t xml:space="preserve">Week </w:t>
      </w:r>
      <w:r w:rsidR="00317D90" w:rsidRPr="00836C40">
        <w:rPr>
          <w:b/>
          <w:bCs/>
          <w:color w:val="auto"/>
        </w:rPr>
        <w:t xml:space="preserve">4 (September 27): </w:t>
      </w:r>
      <w:r w:rsidR="004D5C9B" w:rsidRPr="00836C40">
        <w:rPr>
          <w:b/>
          <w:bCs/>
          <w:color w:val="auto"/>
        </w:rPr>
        <w:t xml:space="preserve"> </w:t>
      </w:r>
      <w:r w:rsidR="008A4D85" w:rsidRPr="00836C40">
        <w:rPr>
          <w:b/>
          <w:bCs/>
          <w:color w:val="auto"/>
        </w:rPr>
        <w:t>Micro</w:t>
      </w:r>
      <w:r w:rsidR="00313606" w:rsidRPr="00836C40">
        <w:rPr>
          <w:b/>
          <w:bCs/>
          <w:color w:val="auto"/>
        </w:rPr>
        <w:t>-</w:t>
      </w:r>
      <w:r w:rsidR="00CA5F2B" w:rsidRPr="00836C40">
        <w:rPr>
          <w:b/>
          <w:bCs/>
          <w:color w:val="auto"/>
        </w:rPr>
        <w:t>s</w:t>
      </w:r>
      <w:r w:rsidR="008A4D85" w:rsidRPr="00836C40">
        <w:rPr>
          <w:b/>
          <w:bCs/>
          <w:color w:val="auto"/>
        </w:rPr>
        <w:t>ociologies</w:t>
      </w:r>
    </w:p>
    <w:p w:rsidR="008A4D85" w:rsidRPr="00836C40" w:rsidRDefault="008A4D85" w:rsidP="008A4D85">
      <w:pPr>
        <w:pStyle w:val="Default"/>
        <w:ind w:left="720" w:hanging="720"/>
        <w:rPr>
          <w:b/>
          <w:bCs/>
          <w:color w:val="auto"/>
        </w:rPr>
      </w:pPr>
    </w:p>
    <w:p w:rsidR="000E741D" w:rsidRPr="00836C40" w:rsidRDefault="000E741D" w:rsidP="008A4D85">
      <w:pPr>
        <w:pStyle w:val="CM19"/>
        <w:ind w:left="720" w:hanging="720"/>
        <w:rPr>
          <w:shd w:val="clear" w:color="auto" w:fill="FFFFFF"/>
        </w:rPr>
      </w:pPr>
      <w:proofErr w:type="spellStart"/>
      <w:proofErr w:type="gramStart"/>
      <w:r w:rsidRPr="00836C40">
        <w:rPr>
          <w:bCs/>
          <w:shd w:val="clear" w:color="auto" w:fill="FFFFFF"/>
        </w:rPr>
        <w:t>Eliasoph</w:t>
      </w:r>
      <w:proofErr w:type="spellEnd"/>
      <w:r w:rsidRPr="00836C40">
        <w:rPr>
          <w:shd w:val="clear" w:color="auto" w:fill="FFFFFF"/>
        </w:rPr>
        <w:t>, Nina and Paul </w:t>
      </w:r>
      <w:proofErr w:type="spellStart"/>
      <w:r w:rsidRPr="00836C40">
        <w:rPr>
          <w:bCs/>
          <w:shd w:val="clear" w:color="auto" w:fill="FFFFFF"/>
        </w:rPr>
        <w:t>Lichterman</w:t>
      </w:r>
      <w:proofErr w:type="spellEnd"/>
      <w:r w:rsidRPr="00836C40">
        <w:rPr>
          <w:shd w:val="clear" w:color="auto" w:fill="FFFFFF"/>
        </w:rPr>
        <w:t>.</w:t>
      </w:r>
      <w:proofErr w:type="gramEnd"/>
      <w:r w:rsidRPr="00836C40">
        <w:rPr>
          <w:shd w:val="clear" w:color="auto" w:fill="FFFFFF"/>
        </w:rPr>
        <w:t xml:space="preserve"> 2003. "</w:t>
      </w:r>
      <w:r w:rsidRPr="00836C40">
        <w:rPr>
          <w:bCs/>
          <w:shd w:val="clear" w:color="auto" w:fill="FFFFFF"/>
        </w:rPr>
        <w:t>Culture in Interaction</w:t>
      </w:r>
      <w:r w:rsidRPr="00836C40">
        <w:rPr>
          <w:shd w:val="clear" w:color="auto" w:fill="FFFFFF"/>
        </w:rPr>
        <w:t xml:space="preserve">." </w:t>
      </w:r>
      <w:r w:rsidRPr="00836C40">
        <w:rPr>
          <w:i/>
          <w:shd w:val="clear" w:color="auto" w:fill="FFFFFF"/>
        </w:rPr>
        <w:t xml:space="preserve">American Journal of Sociology </w:t>
      </w:r>
      <w:r w:rsidRPr="00836C40">
        <w:rPr>
          <w:shd w:val="clear" w:color="auto" w:fill="FFFFFF"/>
        </w:rPr>
        <w:t>108: 735-794</w:t>
      </w:r>
    </w:p>
    <w:p w:rsidR="000E741D" w:rsidRPr="00836C40" w:rsidRDefault="000E741D" w:rsidP="008A4D85">
      <w:pPr>
        <w:pStyle w:val="CM19"/>
        <w:ind w:left="720" w:hanging="720"/>
      </w:pPr>
    </w:p>
    <w:p w:rsidR="008A4D85" w:rsidRPr="00836C40" w:rsidRDefault="008A4D85" w:rsidP="00640387">
      <w:pPr>
        <w:pStyle w:val="CM19"/>
        <w:ind w:left="720" w:hanging="720"/>
      </w:pPr>
      <w:proofErr w:type="gramStart"/>
      <w:r w:rsidRPr="00836C40">
        <w:t>Fine</w:t>
      </w:r>
      <w:r w:rsidR="00D24F71" w:rsidRPr="00836C40">
        <w:t>, Gary Alan</w:t>
      </w:r>
      <w:r w:rsidRPr="00836C40">
        <w:t>.</w:t>
      </w:r>
      <w:proofErr w:type="gramEnd"/>
      <w:r w:rsidRPr="00836C40">
        <w:t xml:space="preserve"> 2010. “Gro</w:t>
      </w:r>
      <w:r w:rsidR="000A0E12" w:rsidRPr="00836C40">
        <w:t xml:space="preserve">up Cultures and </w:t>
      </w:r>
      <w:r w:rsidR="0025351C" w:rsidRPr="00836C40">
        <w:t>Subcultures</w:t>
      </w:r>
      <w:r w:rsidR="000A0E12" w:rsidRPr="00836C40">
        <w:t xml:space="preserve">” </w:t>
      </w:r>
      <w:r w:rsidR="00313606" w:rsidRPr="00836C40">
        <w:t xml:space="preserve">Pp. 213-222 </w:t>
      </w:r>
      <w:r w:rsidR="00836C40">
        <w:t xml:space="preserve">in </w:t>
      </w:r>
      <w:bookmarkStart w:id="0" w:name="_GoBack"/>
      <w:bookmarkEnd w:id="0"/>
      <w:r w:rsidRPr="00836C40">
        <w:rPr>
          <w:i/>
        </w:rPr>
        <w:t>Handbook of Cultural Sociology</w:t>
      </w:r>
      <w:r w:rsidR="008A7654" w:rsidRPr="00836C40">
        <w:rPr>
          <w:i/>
        </w:rPr>
        <w:t xml:space="preserve">, </w:t>
      </w:r>
      <w:r w:rsidR="008A7654" w:rsidRPr="00836C40">
        <w:t xml:space="preserve">edited by John Hall, </w:t>
      </w:r>
      <w:r w:rsidR="008A7654" w:rsidRPr="00836C40">
        <w:rPr>
          <w:i/>
        </w:rPr>
        <w:t>et al</w:t>
      </w:r>
      <w:r w:rsidR="00D24F71" w:rsidRPr="00836C40">
        <w:t xml:space="preserve">. </w:t>
      </w:r>
      <w:r w:rsidR="008A7654" w:rsidRPr="00836C40">
        <w:t xml:space="preserve">New York: </w:t>
      </w:r>
      <w:proofErr w:type="spellStart"/>
      <w:r w:rsidR="008A7654" w:rsidRPr="00836C40">
        <w:t>Routledge</w:t>
      </w:r>
      <w:proofErr w:type="spellEnd"/>
      <w:r w:rsidRPr="00836C40">
        <w:t>.</w:t>
      </w:r>
    </w:p>
    <w:p w:rsidR="008A4D85" w:rsidRPr="00836C40" w:rsidRDefault="008A4D85" w:rsidP="008A4D85">
      <w:pPr>
        <w:pStyle w:val="CM19"/>
        <w:ind w:left="720" w:hanging="720"/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Collins</w:t>
      </w:r>
      <w:r w:rsidR="008A7654" w:rsidRPr="00836C40">
        <w:rPr>
          <w:rFonts w:ascii="Times New Roman" w:hAnsi="Times New Roman"/>
          <w:sz w:val="24"/>
          <w:szCs w:val="24"/>
        </w:rPr>
        <w:t>, Randall</w:t>
      </w:r>
      <w:r w:rsidRPr="00836C40">
        <w:rPr>
          <w:rFonts w:ascii="Times New Roman" w:hAnsi="Times New Roman"/>
          <w:sz w:val="24"/>
          <w:szCs w:val="24"/>
        </w:rPr>
        <w:t xml:space="preserve">. 2005. </w:t>
      </w:r>
      <w:r w:rsidRPr="00836C40">
        <w:rPr>
          <w:rFonts w:ascii="Times New Roman" w:hAnsi="Times New Roman"/>
          <w:i/>
          <w:sz w:val="24"/>
          <w:szCs w:val="24"/>
        </w:rPr>
        <w:t>Interaction Ritual Chains</w:t>
      </w:r>
      <w:r w:rsidRPr="00836C40">
        <w:rPr>
          <w:rFonts w:ascii="Times New Roman" w:hAnsi="Times New Roman"/>
          <w:sz w:val="24"/>
          <w:szCs w:val="24"/>
        </w:rPr>
        <w:t>. Princeton,</w:t>
      </w:r>
      <w:r w:rsidR="008A7654" w:rsidRPr="00836C40">
        <w:rPr>
          <w:rFonts w:ascii="Times New Roman" w:hAnsi="Times New Roman"/>
          <w:sz w:val="24"/>
          <w:szCs w:val="24"/>
        </w:rPr>
        <w:t xml:space="preserve"> NJ: Princeton University Press,</w:t>
      </w:r>
      <w:r w:rsidRPr="00836C40">
        <w:rPr>
          <w:rFonts w:ascii="Times New Roman" w:hAnsi="Times New Roman"/>
          <w:sz w:val="24"/>
          <w:szCs w:val="24"/>
        </w:rPr>
        <w:t xml:space="preserve"> 258-293.</w:t>
      </w: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Boltanski</w:t>
      </w:r>
      <w:proofErr w:type="spellEnd"/>
      <w:r w:rsidR="008A7654" w:rsidRPr="00836C40">
        <w:rPr>
          <w:rFonts w:ascii="Times New Roman" w:hAnsi="Times New Roman"/>
          <w:sz w:val="24"/>
          <w:szCs w:val="24"/>
        </w:rPr>
        <w:t>, Luc</w:t>
      </w:r>
      <w:r w:rsidRPr="00836C40">
        <w:rPr>
          <w:rFonts w:ascii="Times New Roman" w:hAnsi="Times New Roman"/>
          <w:sz w:val="24"/>
          <w:szCs w:val="24"/>
        </w:rPr>
        <w:t xml:space="preserve">. 2011. </w:t>
      </w:r>
      <w:proofErr w:type="gramStart"/>
      <w:r w:rsidRPr="00836C40">
        <w:rPr>
          <w:rFonts w:ascii="Times New Roman" w:hAnsi="Times New Roman"/>
          <w:b/>
          <w:i/>
          <w:sz w:val="24"/>
          <w:szCs w:val="24"/>
        </w:rPr>
        <w:t>On</w:t>
      </w:r>
      <w:proofErr w:type="gramEnd"/>
      <w:r w:rsidRPr="00836C40">
        <w:rPr>
          <w:rFonts w:ascii="Times New Roman" w:hAnsi="Times New Roman"/>
          <w:b/>
          <w:i/>
          <w:sz w:val="24"/>
          <w:szCs w:val="24"/>
        </w:rPr>
        <w:t xml:space="preserve"> Critique</w:t>
      </w:r>
      <w:r w:rsidRPr="00836C40">
        <w:rPr>
          <w:rFonts w:ascii="Times New Roman" w:hAnsi="Times New Roman"/>
          <w:i/>
          <w:sz w:val="24"/>
          <w:szCs w:val="24"/>
        </w:rPr>
        <w:t>: A Sociology of Emancipation</w:t>
      </w:r>
      <w:r w:rsidR="008A7654" w:rsidRPr="00836C40">
        <w:rPr>
          <w:rFonts w:ascii="Times New Roman" w:hAnsi="Times New Roman"/>
          <w:sz w:val="24"/>
          <w:szCs w:val="24"/>
        </w:rPr>
        <w:t>. London: Polity,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8A7654" w:rsidRPr="00836C40">
        <w:rPr>
          <w:rFonts w:ascii="Times New Roman" w:hAnsi="Times New Roman"/>
          <w:sz w:val="24"/>
          <w:szCs w:val="24"/>
        </w:rPr>
        <w:t>1-49.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Sewell Jr.</w:t>
      </w:r>
      <w:r w:rsidR="008A7654" w:rsidRPr="00836C40">
        <w:rPr>
          <w:rFonts w:ascii="Times New Roman" w:hAnsi="Times New Roman"/>
          <w:sz w:val="24"/>
          <w:szCs w:val="24"/>
        </w:rPr>
        <w:t>, William H. 2005.</w:t>
      </w:r>
      <w:proofErr w:type="gramEnd"/>
      <w:r w:rsidR="008A7654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6C40">
        <w:rPr>
          <w:rFonts w:ascii="Times New Roman" w:hAnsi="Times New Roman"/>
          <w:i/>
          <w:sz w:val="24"/>
          <w:szCs w:val="24"/>
        </w:rPr>
        <w:t>Logic of History</w:t>
      </w:r>
      <w:r w:rsidR="008A7654" w:rsidRPr="00836C40">
        <w:rPr>
          <w:rFonts w:ascii="Times New Roman" w:hAnsi="Times New Roman"/>
          <w:sz w:val="24"/>
          <w:szCs w:val="24"/>
        </w:rPr>
        <w:t>.</w:t>
      </w:r>
      <w:proofErr w:type="gramEnd"/>
      <w:r w:rsidR="008A7654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sz w:val="24"/>
          <w:szCs w:val="24"/>
        </w:rPr>
        <w:t xml:space="preserve">Chicago: University of Chicago Press, </w:t>
      </w:r>
      <w:r w:rsidR="008A7654" w:rsidRPr="00836C40">
        <w:rPr>
          <w:rFonts w:ascii="Times New Roman" w:hAnsi="Times New Roman"/>
          <w:sz w:val="24"/>
          <w:szCs w:val="24"/>
        </w:rPr>
        <w:t>318-372.</w:t>
      </w: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Schwalbe</w:t>
      </w:r>
      <w:proofErr w:type="spellEnd"/>
      <w:r w:rsidR="008A7654" w:rsidRPr="00836C40">
        <w:rPr>
          <w:rFonts w:ascii="Times New Roman" w:hAnsi="Times New Roman"/>
          <w:sz w:val="24"/>
          <w:szCs w:val="24"/>
        </w:rPr>
        <w:t>, Michael</w:t>
      </w:r>
      <w:r w:rsidRPr="00836C40">
        <w:rPr>
          <w:rFonts w:ascii="Times New Roman" w:hAnsi="Times New Roman"/>
          <w:sz w:val="24"/>
          <w:szCs w:val="24"/>
        </w:rPr>
        <w:t xml:space="preserve">, </w:t>
      </w:r>
      <w:r w:rsidRPr="00836C40">
        <w:rPr>
          <w:rFonts w:ascii="Times New Roman" w:hAnsi="Times New Roman"/>
          <w:i/>
          <w:sz w:val="24"/>
          <w:szCs w:val="24"/>
        </w:rPr>
        <w:t>et al</w:t>
      </w:r>
      <w:r w:rsidR="00640387" w:rsidRPr="00836C40">
        <w:rPr>
          <w:rFonts w:ascii="Times New Roman" w:hAnsi="Times New Roman"/>
          <w:sz w:val="24"/>
          <w:szCs w:val="24"/>
        </w:rPr>
        <w:t>. 2000 “</w:t>
      </w:r>
      <w:r w:rsidRPr="00836C40">
        <w:rPr>
          <w:rFonts w:ascii="Times New Roman" w:hAnsi="Times New Roman"/>
          <w:sz w:val="24"/>
          <w:szCs w:val="24"/>
        </w:rPr>
        <w:t>Generic Processes in</w:t>
      </w:r>
      <w:r w:rsidR="008A7654" w:rsidRPr="00836C40">
        <w:rPr>
          <w:rFonts w:ascii="Times New Roman" w:hAnsi="Times New Roman"/>
          <w:sz w:val="24"/>
          <w:szCs w:val="24"/>
        </w:rPr>
        <w:t xml:space="preserve"> the Reproduction of Inequality:</w:t>
      </w:r>
      <w:r w:rsidRPr="00836C40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836C40">
        <w:rPr>
          <w:rFonts w:ascii="Times New Roman" w:hAnsi="Times New Roman"/>
          <w:sz w:val="24"/>
          <w:szCs w:val="24"/>
        </w:rPr>
        <w:t>Interactionist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 Analysis</w:t>
      </w:r>
      <w:r w:rsidR="008A7654" w:rsidRPr="00836C40">
        <w:rPr>
          <w:rFonts w:ascii="Times New Roman" w:hAnsi="Times New Roman"/>
          <w:sz w:val="24"/>
          <w:szCs w:val="24"/>
        </w:rPr>
        <w:t>.</w:t>
      </w:r>
      <w:r w:rsidR="00640387" w:rsidRPr="00836C40">
        <w:rPr>
          <w:rFonts w:ascii="Times New Roman" w:hAnsi="Times New Roman"/>
          <w:sz w:val="24"/>
          <w:szCs w:val="24"/>
        </w:rPr>
        <w:t>”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iCs/>
          <w:sz w:val="24"/>
          <w:szCs w:val="24"/>
        </w:rPr>
        <w:t>Social Forces</w:t>
      </w:r>
      <w:r w:rsidRPr="00836C40">
        <w:rPr>
          <w:rFonts w:ascii="Times New Roman" w:hAnsi="Times New Roman"/>
          <w:sz w:val="24"/>
          <w:szCs w:val="24"/>
        </w:rPr>
        <w:t xml:space="preserve"> 79: 419-452.</w:t>
      </w:r>
    </w:p>
    <w:p w:rsidR="008A4D85" w:rsidRPr="00836C40" w:rsidRDefault="008A4D85" w:rsidP="008A4D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Mische</w:t>
      </w:r>
      <w:proofErr w:type="spellEnd"/>
      <w:r w:rsidR="008A7654"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, Ann</w:t>
      </w:r>
      <w:r w:rsidR="00313606"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and </w:t>
      </w: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Harrison White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1998. “Between Conversation and Situation: Public Switching Dynamics Across Network Domains</w:t>
      </w:r>
      <w:r w:rsidR="008A7654"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Social Research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65: 695-724.</w:t>
      </w:r>
    </w:p>
    <w:p w:rsidR="008A4D85" w:rsidRPr="00836C40" w:rsidRDefault="008A4D85" w:rsidP="008E213B">
      <w:pPr>
        <w:pStyle w:val="Default"/>
        <w:rPr>
          <w:b/>
          <w:bCs/>
          <w:color w:val="auto"/>
        </w:rPr>
      </w:pPr>
    </w:p>
    <w:p w:rsidR="008A4D85" w:rsidRPr="00836C40" w:rsidRDefault="00D251C9" w:rsidP="008A4D85">
      <w:pPr>
        <w:pStyle w:val="Default"/>
        <w:ind w:left="720" w:hanging="720"/>
        <w:rPr>
          <w:b/>
          <w:bCs/>
          <w:color w:val="auto"/>
        </w:rPr>
      </w:pPr>
      <w:r w:rsidRPr="00836C40">
        <w:rPr>
          <w:bCs/>
          <w:i/>
          <w:color w:val="auto"/>
        </w:rPr>
        <w:t>Optional:</w:t>
      </w:r>
    </w:p>
    <w:p w:rsidR="008A4D85" w:rsidRPr="00836C40" w:rsidRDefault="008A4D85" w:rsidP="008A4D85">
      <w:pPr>
        <w:pStyle w:val="CM23"/>
        <w:ind w:left="720" w:hanging="720"/>
      </w:pPr>
      <w:r w:rsidRPr="00836C40">
        <w:t xml:space="preserve"> </w:t>
      </w:r>
    </w:p>
    <w:p w:rsidR="00640387" w:rsidRPr="00836C40" w:rsidRDefault="00640387" w:rsidP="008A4D85">
      <w:pPr>
        <w:pStyle w:val="CM22"/>
        <w:ind w:left="720" w:hanging="720"/>
      </w:pPr>
      <w:proofErr w:type="gramStart"/>
      <w:r w:rsidRPr="00836C40">
        <w:t>West, Candace</w:t>
      </w:r>
      <w:r w:rsidR="00313606" w:rsidRPr="00836C40">
        <w:t>,</w:t>
      </w:r>
      <w:r w:rsidRPr="00836C40">
        <w:t xml:space="preserve"> and Don Zimmerman.</w:t>
      </w:r>
      <w:proofErr w:type="gramEnd"/>
      <w:r w:rsidRPr="00836C40">
        <w:t xml:space="preserve"> 1987. "Doing Gender." </w:t>
      </w:r>
      <w:r w:rsidRPr="00836C40">
        <w:rPr>
          <w:i/>
          <w:iCs/>
        </w:rPr>
        <w:t xml:space="preserve">Gender and Society </w:t>
      </w:r>
      <w:r w:rsidRPr="00836C40">
        <w:t xml:space="preserve">1: 125-151. </w:t>
      </w:r>
      <w:proofErr w:type="gramStart"/>
      <w:r w:rsidR="0025351C" w:rsidRPr="00836C40">
        <w:t>[On website.]</w:t>
      </w:r>
      <w:proofErr w:type="gramEnd"/>
    </w:p>
    <w:p w:rsidR="00640387" w:rsidRPr="00836C40" w:rsidRDefault="00640387" w:rsidP="008A4D85">
      <w:pPr>
        <w:pStyle w:val="CM22"/>
        <w:ind w:left="720" w:hanging="720"/>
      </w:pPr>
    </w:p>
    <w:p w:rsidR="008A4D85" w:rsidRPr="00836C40" w:rsidRDefault="008A4D85" w:rsidP="008A4D85">
      <w:pPr>
        <w:pStyle w:val="CM22"/>
        <w:ind w:left="720" w:hanging="720"/>
      </w:pPr>
      <w:proofErr w:type="spellStart"/>
      <w:proofErr w:type="gramStart"/>
      <w:r w:rsidRPr="00836C40">
        <w:t>Boltanski</w:t>
      </w:r>
      <w:proofErr w:type="spellEnd"/>
      <w:r w:rsidR="008A7654" w:rsidRPr="00836C40">
        <w:t>, Luc</w:t>
      </w:r>
      <w:r w:rsidR="00313606" w:rsidRPr="00836C40">
        <w:t>,</w:t>
      </w:r>
      <w:r w:rsidRPr="00836C40">
        <w:t xml:space="preserve"> and Laurent </w:t>
      </w:r>
      <w:proofErr w:type="spellStart"/>
      <w:r w:rsidRPr="00836C40">
        <w:t>Thévenot</w:t>
      </w:r>
      <w:proofErr w:type="spellEnd"/>
      <w:r w:rsidRPr="00836C40">
        <w:t>.</w:t>
      </w:r>
      <w:proofErr w:type="gramEnd"/>
      <w:r w:rsidRPr="00836C40">
        <w:t xml:space="preserve"> 1999. "The Sociology of Critical Capacity</w:t>
      </w:r>
      <w:r w:rsidR="00DF04E8" w:rsidRPr="00836C40">
        <w:t>.</w:t>
      </w:r>
      <w:r w:rsidRPr="00836C40">
        <w:t xml:space="preserve">” </w:t>
      </w:r>
      <w:r w:rsidRPr="00836C40">
        <w:rPr>
          <w:i/>
          <w:iCs/>
        </w:rPr>
        <w:t xml:space="preserve">European Journal of Social Theory </w:t>
      </w:r>
      <w:r w:rsidR="00BE49BF" w:rsidRPr="00836C40">
        <w:t>2</w:t>
      </w:r>
      <w:r w:rsidRPr="00836C40">
        <w:t>(3): 359-377.</w:t>
      </w:r>
      <w:r w:rsidR="0025351C" w:rsidRPr="00836C40">
        <w:t xml:space="preserve"> </w:t>
      </w:r>
      <w:proofErr w:type="gramStart"/>
      <w:r w:rsidR="0025351C" w:rsidRPr="00836C40">
        <w:t>[On website.]</w:t>
      </w:r>
      <w:proofErr w:type="gramEnd"/>
    </w:p>
    <w:p w:rsidR="008A4D85" w:rsidRPr="00836C40" w:rsidRDefault="008A4D85" w:rsidP="008A4D85">
      <w:pPr>
        <w:pStyle w:val="Default"/>
        <w:rPr>
          <w:color w:val="auto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DiMaggio</w:t>
      </w:r>
      <w:r w:rsidR="008A7654" w:rsidRPr="00836C40">
        <w:rPr>
          <w:rFonts w:ascii="Times New Roman" w:hAnsi="Times New Roman"/>
          <w:sz w:val="24"/>
          <w:szCs w:val="24"/>
        </w:rPr>
        <w:t>, Paul</w:t>
      </w:r>
      <w:r w:rsidR="00313606" w:rsidRPr="00836C40">
        <w:rPr>
          <w:rFonts w:ascii="Times New Roman" w:hAnsi="Times New Roman"/>
          <w:sz w:val="24"/>
          <w:szCs w:val="24"/>
        </w:rPr>
        <w:t>,</w:t>
      </w:r>
      <w:r w:rsidR="008A7654" w:rsidRPr="00836C40">
        <w:rPr>
          <w:rFonts w:ascii="Times New Roman" w:hAnsi="Times New Roman"/>
          <w:sz w:val="24"/>
          <w:szCs w:val="24"/>
        </w:rPr>
        <w:t xml:space="preserve"> and</w:t>
      </w:r>
      <w:r w:rsidRPr="00836C40">
        <w:rPr>
          <w:rFonts w:ascii="Times New Roman" w:hAnsi="Times New Roman"/>
          <w:sz w:val="24"/>
          <w:szCs w:val="24"/>
        </w:rPr>
        <w:t xml:space="preserve"> Hazel R Markus.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2010. </w:t>
      </w:r>
      <w:r w:rsidR="006772B2" w:rsidRPr="00836C40">
        <w:rPr>
          <w:rFonts w:ascii="Times New Roman" w:hAnsi="Times New Roman"/>
          <w:sz w:val="24"/>
          <w:szCs w:val="24"/>
        </w:rPr>
        <w:t>“</w:t>
      </w:r>
      <w:r w:rsidRPr="00836C40">
        <w:rPr>
          <w:rFonts w:ascii="Times New Roman" w:hAnsi="Times New Roman"/>
          <w:sz w:val="24"/>
          <w:szCs w:val="24"/>
        </w:rPr>
        <w:t>Culture and Social Psychology Converging Perspectives</w:t>
      </w:r>
      <w:r w:rsidR="008A7654" w:rsidRPr="00836C40">
        <w:rPr>
          <w:rFonts w:ascii="Times New Roman" w:hAnsi="Times New Roman"/>
          <w:sz w:val="24"/>
          <w:szCs w:val="24"/>
        </w:rPr>
        <w:t>.</w:t>
      </w:r>
      <w:r w:rsidR="006772B2" w:rsidRPr="00836C40">
        <w:rPr>
          <w:rFonts w:ascii="Times New Roman" w:hAnsi="Times New Roman"/>
          <w:sz w:val="24"/>
          <w:szCs w:val="24"/>
        </w:rPr>
        <w:t>”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Social Psychology Quarterly</w:t>
      </w:r>
      <w:r w:rsidRPr="00836C40">
        <w:rPr>
          <w:rFonts w:ascii="Times New Roman" w:hAnsi="Times New Roman"/>
          <w:sz w:val="24"/>
          <w:szCs w:val="24"/>
        </w:rPr>
        <w:t xml:space="preserve"> 73: 347-352.</w:t>
      </w:r>
      <w:r w:rsidR="0025351C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Glaeser</w:t>
      </w:r>
      <w:proofErr w:type="spellEnd"/>
      <w:r w:rsidR="008A7654" w:rsidRPr="00836C40">
        <w:rPr>
          <w:rFonts w:ascii="Times New Roman" w:hAnsi="Times New Roman"/>
          <w:sz w:val="24"/>
          <w:szCs w:val="24"/>
        </w:rPr>
        <w:t>, Andreas</w:t>
      </w:r>
      <w:r w:rsidRPr="00836C40">
        <w:rPr>
          <w:rFonts w:ascii="Times New Roman" w:hAnsi="Times New Roman"/>
          <w:sz w:val="24"/>
          <w:szCs w:val="24"/>
        </w:rPr>
        <w:t xml:space="preserve">. 2011. </w:t>
      </w:r>
      <w:r w:rsidR="008A7654" w:rsidRPr="00836C40">
        <w:rPr>
          <w:rFonts w:ascii="Times New Roman" w:hAnsi="Times New Roman"/>
          <w:i/>
          <w:sz w:val="24"/>
          <w:szCs w:val="24"/>
        </w:rPr>
        <w:t xml:space="preserve">Political </w:t>
      </w:r>
      <w:proofErr w:type="spellStart"/>
      <w:r w:rsidR="008A7654" w:rsidRPr="00836C40">
        <w:rPr>
          <w:rFonts w:ascii="Times New Roman" w:hAnsi="Times New Roman"/>
          <w:i/>
          <w:sz w:val="24"/>
          <w:szCs w:val="24"/>
        </w:rPr>
        <w:t>Epistemics</w:t>
      </w:r>
      <w:proofErr w:type="spellEnd"/>
      <w:r w:rsidR="008A7654" w:rsidRPr="00836C40">
        <w:rPr>
          <w:rFonts w:ascii="Times New Roman" w:hAnsi="Times New Roman"/>
          <w:i/>
          <w:sz w:val="24"/>
          <w:szCs w:val="24"/>
        </w:rPr>
        <w:t>:</w:t>
      </w:r>
      <w:r w:rsidRPr="00836C40">
        <w:rPr>
          <w:rFonts w:ascii="Times New Roman" w:hAnsi="Times New Roman"/>
          <w:i/>
          <w:sz w:val="24"/>
          <w:szCs w:val="24"/>
        </w:rPr>
        <w:t xml:space="preserve"> The Secret Police, the Opposition and the End of East </w:t>
      </w:r>
      <w:r w:rsidR="00CA5F2B" w:rsidRPr="00836C40">
        <w:rPr>
          <w:rFonts w:ascii="Times New Roman" w:hAnsi="Times New Roman"/>
          <w:i/>
          <w:sz w:val="24"/>
          <w:szCs w:val="24"/>
        </w:rPr>
        <w:t>G</w:t>
      </w:r>
      <w:r w:rsidRPr="00836C40">
        <w:rPr>
          <w:rFonts w:ascii="Times New Roman" w:hAnsi="Times New Roman"/>
          <w:i/>
          <w:sz w:val="24"/>
          <w:szCs w:val="24"/>
        </w:rPr>
        <w:t>erman Socialism</w:t>
      </w:r>
      <w:r w:rsidR="008A7654" w:rsidRPr="00836C40">
        <w:rPr>
          <w:rFonts w:ascii="Times New Roman" w:hAnsi="Times New Roman"/>
          <w:sz w:val="24"/>
          <w:szCs w:val="24"/>
        </w:rPr>
        <w:t xml:space="preserve">. </w:t>
      </w:r>
      <w:r w:rsidRPr="00836C40">
        <w:rPr>
          <w:rFonts w:ascii="Times New Roman" w:hAnsi="Times New Roman"/>
          <w:sz w:val="24"/>
          <w:szCs w:val="24"/>
        </w:rPr>
        <w:t>Chicago: University of Chicago</w:t>
      </w:r>
      <w:r w:rsidR="008A7654" w:rsidRPr="00836C40">
        <w:rPr>
          <w:rFonts w:ascii="Times New Roman" w:hAnsi="Times New Roman"/>
          <w:sz w:val="24"/>
          <w:szCs w:val="24"/>
        </w:rPr>
        <w:t xml:space="preserve"> Press.</w:t>
      </w:r>
      <w:r w:rsidR="0025351C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</w:rPr>
        <w:t>[On reserve at Lamont Library.]</w:t>
      </w:r>
      <w:proofErr w:type="gramEnd"/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Wilkins</w:t>
      </w:r>
      <w:r w:rsidR="008A7654" w:rsidRPr="00836C40">
        <w:rPr>
          <w:rFonts w:ascii="Times New Roman" w:hAnsi="Times New Roman"/>
          <w:sz w:val="24"/>
          <w:szCs w:val="24"/>
          <w:shd w:val="clear" w:color="auto" w:fill="FFFFFF"/>
        </w:rPr>
        <w:t>, Amy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, Stefanie </w:t>
      </w:r>
      <w:proofErr w:type="spell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Mollborn</w:t>
      </w:r>
      <w:proofErr w:type="spell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Boroka</w:t>
      </w:r>
      <w:proofErr w:type="spell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Bo.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Forthcoming.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“Constructing Difference”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Handbook of Social Psychology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, edited by Jane MacLeod. </w:t>
      </w:r>
      <w:proofErr w:type="gramStart"/>
      <w:r w:rsidR="00BD2EB4" w:rsidRPr="00836C40">
        <w:rPr>
          <w:rFonts w:ascii="Times New Roman" w:hAnsi="Times New Roman"/>
          <w:sz w:val="24"/>
          <w:szCs w:val="24"/>
          <w:shd w:val="clear" w:color="auto" w:fill="FFFFFF"/>
        </w:rPr>
        <w:t>[On website.]</w:t>
      </w:r>
      <w:proofErr w:type="gramEnd"/>
    </w:p>
    <w:p w:rsidR="00CA5F2B" w:rsidRPr="00836C40" w:rsidRDefault="00CA5F2B" w:rsidP="008A4D85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20DE" w:rsidRPr="00836C40" w:rsidRDefault="008A4D85" w:rsidP="009E3AFB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36C40">
        <w:rPr>
          <w:rFonts w:ascii="Times New Roman" w:hAnsi="Times New Roman"/>
          <w:b/>
          <w:bCs/>
          <w:sz w:val="24"/>
          <w:szCs w:val="24"/>
        </w:rPr>
        <w:t xml:space="preserve">Week 5 (October 4): </w:t>
      </w:r>
      <w:r w:rsidR="00CA5F2B" w:rsidRPr="00836C40">
        <w:rPr>
          <w:rFonts w:ascii="Times New Roman" w:hAnsi="Times New Roman"/>
          <w:b/>
          <w:bCs/>
          <w:sz w:val="24"/>
          <w:szCs w:val="24"/>
        </w:rPr>
        <w:t>Stigma and S</w:t>
      </w:r>
      <w:r w:rsidR="00D320DE" w:rsidRPr="00836C40">
        <w:rPr>
          <w:rFonts w:ascii="Times New Roman" w:hAnsi="Times New Roman"/>
          <w:b/>
          <w:bCs/>
          <w:sz w:val="24"/>
          <w:szCs w:val="24"/>
        </w:rPr>
        <w:t>tigmatization</w:t>
      </w:r>
    </w:p>
    <w:p w:rsidR="00D320DE" w:rsidRPr="00836C40" w:rsidRDefault="00D320DE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20DE" w:rsidRPr="00836C40" w:rsidRDefault="008A7654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Goffman</w:t>
      </w:r>
      <w:proofErr w:type="spellEnd"/>
      <w:r w:rsidRPr="00836C40">
        <w:rPr>
          <w:rFonts w:ascii="Times New Roman" w:hAnsi="Times New Roman"/>
          <w:sz w:val="24"/>
          <w:szCs w:val="24"/>
        </w:rPr>
        <w:t>, Erving</w:t>
      </w:r>
      <w:r w:rsidR="009E3AFB" w:rsidRPr="00836C40">
        <w:rPr>
          <w:rFonts w:ascii="Times New Roman" w:hAnsi="Times New Roman"/>
          <w:sz w:val="24"/>
          <w:szCs w:val="24"/>
          <w:shd w:val="clear" w:color="auto" w:fill="FFFFFF"/>
        </w:rPr>
        <w:t>. 1963</w:t>
      </w:r>
      <w:r w:rsidR="00D320DE" w:rsidRPr="00836C40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="00D320DE"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Stigma: Notes on the Management of Spoiled Identity</w:t>
      </w:r>
      <w:r w:rsidR="00D320DE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New Jersey: </w:t>
      </w:r>
      <w:r w:rsidR="00D320DE" w:rsidRPr="00836C40">
        <w:rPr>
          <w:rFonts w:ascii="Times New Roman" w:hAnsi="Times New Roman"/>
          <w:sz w:val="24"/>
          <w:szCs w:val="24"/>
          <w:shd w:val="clear" w:color="auto" w:fill="FFFFFF"/>
        </w:rPr>
        <w:t>Prentice-Hall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61513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1-40.</w:t>
      </w:r>
    </w:p>
    <w:p w:rsidR="00D320DE" w:rsidRPr="00836C40" w:rsidRDefault="00D320DE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20DE" w:rsidRPr="00836C40" w:rsidRDefault="009E3AFB" w:rsidP="009E3AF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Link</w:t>
      </w:r>
      <w:r w:rsidR="008A7654" w:rsidRPr="00836C40">
        <w:rPr>
          <w:rFonts w:ascii="Times New Roman" w:hAnsi="Times New Roman"/>
          <w:sz w:val="24"/>
          <w:szCs w:val="24"/>
        </w:rPr>
        <w:t>, Bruce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D320DE" w:rsidRPr="00836C40">
        <w:rPr>
          <w:rFonts w:ascii="Times New Roman" w:hAnsi="Times New Roman"/>
          <w:sz w:val="24"/>
          <w:szCs w:val="24"/>
        </w:rPr>
        <w:t>and J</w:t>
      </w:r>
      <w:r w:rsidRPr="00836C40">
        <w:rPr>
          <w:rFonts w:ascii="Times New Roman" w:hAnsi="Times New Roman"/>
          <w:sz w:val="24"/>
          <w:szCs w:val="24"/>
        </w:rPr>
        <w:t>o</w:t>
      </w:r>
      <w:r w:rsidR="00D320DE" w:rsidRPr="00836C40">
        <w:rPr>
          <w:rFonts w:ascii="Times New Roman" w:hAnsi="Times New Roman"/>
          <w:sz w:val="24"/>
          <w:szCs w:val="24"/>
        </w:rPr>
        <w:t xml:space="preserve"> Phelan.</w:t>
      </w:r>
      <w:proofErr w:type="gramEnd"/>
      <w:r w:rsidR="00D320DE" w:rsidRPr="00836C40">
        <w:rPr>
          <w:rFonts w:ascii="Times New Roman" w:hAnsi="Times New Roman"/>
          <w:sz w:val="24"/>
          <w:szCs w:val="24"/>
        </w:rPr>
        <w:t xml:space="preserve"> 2001</w:t>
      </w:r>
      <w:r w:rsidRPr="00836C40">
        <w:rPr>
          <w:rFonts w:ascii="Times New Roman" w:hAnsi="Times New Roman"/>
          <w:sz w:val="24"/>
          <w:szCs w:val="24"/>
        </w:rPr>
        <w:t>.</w:t>
      </w:r>
      <w:r w:rsidR="008A7654" w:rsidRPr="00836C40">
        <w:rPr>
          <w:rFonts w:ascii="Times New Roman" w:hAnsi="Times New Roman"/>
          <w:sz w:val="24"/>
          <w:szCs w:val="24"/>
        </w:rPr>
        <w:t xml:space="preserve"> “</w:t>
      </w:r>
      <w:r w:rsidR="00D320DE" w:rsidRPr="00836C40">
        <w:rPr>
          <w:rFonts w:ascii="Times New Roman" w:hAnsi="Times New Roman"/>
          <w:sz w:val="24"/>
          <w:szCs w:val="24"/>
        </w:rPr>
        <w:t>Conceptualizing Stigma</w:t>
      </w:r>
      <w:r w:rsidR="008A7654" w:rsidRPr="00836C40">
        <w:rPr>
          <w:rFonts w:ascii="Times New Roman" w:hAnsi="Times New Roman"/>
          <w:sz w:val="24"/>
          <w:szCs w:val="24"/>
        </w:rPr>
        <w:t>.”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D320DE" w:rsidRPr="00836C40">
        <w:rPr>
          <w:rFonts w:ascii="Times New Roman" w:hAnsi="Times New Roman"/>
          <w:i/>
          <w:iCs/>
          <w:sz w:val="24"/>
          <w:szCs w:val="24"/>
        </w:rPr>
        <w:t>Annual Review of Sociology</w:t>
      </w:r>
      <w:r w:rsidRPr="00836C40">
        <w:rPr>
          <w:rFonts w:ascii="Times New Roman" w:hAnsi="Times New Roman"/>
          <w:sz w:val="24"/>
          <w:szCs w:val="24"/>
        </w:rPr>
        <w:t xml:space="preserve"> 27: </w:t>
      </w:r>
      <w:r w:rsidR="00D320DE" w:rsidRPr="00836C40">
        <w:rPr>
          <w:rFonts w:ascii="Times New Roman" w:hAnsi="Times New Roman"/>
          <w:sz w:val="24"/>
          <w:szCs w:val="24"/>
        </w:rPr>
        <w:t>363-385.</w:t>
      </w:r>
    </w:p>
    <w:p w:rsidR="00D320DE" w:rsidRPr="00836C40" w:rsidRDefault="00D320DE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F44CC" w:rsidRPr="00836C40" w:rsidRDefault="009E3AFB" w:rsidP="009E3AFB">
      <w:pPr>
        <w:pStyle w:val="CM19"/>
        <w:ind w:left="720" w:hanging="720"/>
        <w:rPr>
          <w:shd w:val="clear" w:color="auto" w:fill="FFFFFF"/>
        </w:rPr>
      </w:pPr>
      <w:proofErr w:type="gramStart"/>
      <w:r w:rsidRPr="00836C40">
        <w:rPr>
          <w:shd w:val="clear" w:color="auto" w:fill="FFFFFF"/>
        </w:rPr>
        <w:t>Major</w:t>
      </w:r>
      <w:r w:rsidR="008A7654" w:rsidRPr="00836C40">
        <w:rPr>
          <w:shd w:val="clear" w:color="auto" w:fill="FFFFFF"/>
        </w:rPr>
        <w:t>, Brenda and</w:t>
      </w:r>
      <w:r w:rsidRPr="00836C40">
        <w:rPr>
          <w:shd w:val="clear" w:color="auto" w:fill="FFFFFF"/>
        </w:rPr>
        <w:t xml:space="preserve"> Laurie T. O'Brien.</w:t>
      </w:r>
      <w:proofErr w:type="gramEnd"/>
      <w:r w:rsidRPr="00836C40">
        <w:rPr>
          <w:shd w:val="clear" w:color="auto" w:fill="FFFFFF"/>
        </w:rPr>
        <w:t xml:space="preserve"> </w:t>
      </w:r>
      <w:r w:rsidR="009F44CC" w:rsidRPr="00836C40">
        <w:rPr>
          <w:shd w:val="clear" w:color="auto" w:fill="FFFFFF"/>
        </w:rPr>
        <w:t>2005</w:t>
      </w:r>
      <w:r w:rsidRPr="00836C40">
        <w:rPr>
          <w:shd w:val="clear" w:color="auto" w:fill="FFFFFF"/>
        </w:rPr>
        <w:t>.</w:t>
      </w:r>
      <w:r w:rsidR="009F44CC" w:rsidRPr="00836C40">
        <w:rPr>
          <w:shd w:val="clear" w:color="auto" w:fill="FFFFFF"/>
        </w:rPr>
        <w:t xml:space="preserve"> "The Social Psychology of Stigma</w:t>
      </w:r>
      <w:r w:rsidR="008A7654" w:rsidRPr="00836C40">
        <w:rPr>
          <w:shd w:val="clear" w:color="auto" w:fill="FFFFFF"/>
        </w:rPr>
        <w:t>.</w:t>
      </w:r>
      <w:r w:rsidR="009F44CC" w:rsidRPr="00836C40">
        <w:rPr>
          <w:shd w:val="clear" w:color="auto" w:fill="FFFFFF"/>
        </w:rPr>
        <w:t>"</w:t>
      </w:r>
      <w:r w:rsidR="009F44CC" w:rsidRPr="00836C40">
        <w:rPr>
          <w:rStyle w:val="apple-converted-space"/>
          <w:shd w:val="clear" w:color="auto" w:fill="FFFFFF"/>
        </w:rPr>
        <w:t> </w:t>
      </w:r>
      <w:r w:rsidR="009F44CC" w:rsidRPr="00836C40">
        <w:rPr>
          <w:i/>
          <w:iCs/>
          <w:shd w:val="clear" w:color="auto" w:fill="FFFFFF"/>
        </w:rPr>
        <w:t>Annual Review of Psychology</w:t>
      </w:r>
      <w:r w:rsidR="009F44CC" w:rsidRPr="00836C40">
        <w:rPr>
          <w:rStyle w:val="apple-converted-space"/>
          <w:shd w:val="clear" w:color="auto" w:fill="FFFFFF"/>
        </w:rPr>
        <w:t> </w:t>
      </w:r>
      <w:r w:rsidR="009F44CC" w:rsidRPr="00836C40">
        <w:rPr>
          <w:bCs/>
          <w:shd w:val="clear" w:color="auto" w:fill="FFFFFF"/>
        </w:rPr>
        <w:t>56</w:t>
      </w:r>
      <w:r w:rsidR="009F44CC" w:rsidRPr="00836C40">
        <w:rPr>
          <w:rStyle w:val="apple-converted-space"/>
          <w:shd w:val="clear" w:color="auto" w:fill="FFFFFF"/>
        </w:rPr>
        <w:t> </w:t>
      </w:r>
      <w:r w:rsidR="009F44CC" w:rsidRPr="00836C40">
        <w:rPr>
          <w:shd w:val="clear" w:color="auto" w:fill="FFFFFF"/>
        </w:rPr>
        <w:t>(1): 393–421</w:t>
      </w:r>
      <w:r w:rsidR="008A7654" w:rsidRPr="00836C40">
        <w:rPr>
          <w:shd w:val="clear" w:color="auto" w:fill="FFFFFF"/>
        </w:rPr>
        <w:t>.</w:t>
      </w:r>
    </w:p>
    <w:p w:rsidR="009E3AFB" w:rsidRPr="00836C40" w:rsidRDefault="009E3AFB" w:rsidP="009E3AFB">
      <w:pPr>
        <w:pStyle w:val="Default"/>
        <w:rPr>
          <w:color w:val="auto"/>
        </w:rPr>
      </w:pPr>
    </w:p>
    <w:p w:rsidR="00F35565" w:rsidRPr="00836C40" w:rsidRDefault="00D320DE" w:rsidP="009E3AFB">
      <w:pPr>
        <w:spacing w:after="0" w:line="240" w:lineRule="auto"/>
        <w:ind w:left="720" w:hanging="720"/>
        <w:rPr>
          <w:sz w:val="24"/>
          <w:szCs w:val="24"/>
          <w:shd w:val="clear" w:color="auto" w:fill="FFFFFF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Edgell</w:t>
      </w:r>
      <w:proofErr w:type="spellEnd"/>
      <w:r w:rsidR="00D823D2" w:rsidRPr="00836C40">
        <w:rPr>
          <w:rFonts w:ascii="Times New Roman" w:hAnsi="Times New Roman"/>
          <w:sz w:val="24"/>
          <w:szCs w:val="24"/>
        </w:rPr>
        <w:t>, Penny</w:t>
      </w:r>
      <w:r w:rsidRPr="00836C40">
        <w:rPr>
          <w:rFonts w:ascii="Times New Roman" w:hAnsi="Times New Roman"/>
          <w:sz w:val="24"/>
          <w:szCs w:val="24"/>
        </w:rPr>
        <w:t>,</w:t>
      </w:r>
      <w:r w:rsidR="009E3AFB" w:rsidRPr="00836C40">
        <w:rPr>
          <w:rFonts w:ascii="Times New Roman" w:hAnsi="Times New Roman"/>
          <w:sz w:val="24"/>
          <w:szCs w:val="24"/>
        </w:rPr>
        <w:t xml:space="preserve"> </w:t>
      </w:r>
      <w:r w:rsidR="009E3AFB" w:rsidRPr="00836C40">
        <w:rPr>
          <w:rFonts w:ascii="Times New Roman" w:hAnsi="Times New Roman"/>
          <w:i/>
          <w:sz w:val="24"/>
          <w:szCs w:val="24"/>
        </w:rPr>
        <w:t>et al</w:t>
      </w:r>
      <w:r w:rsidR="009E3AFB" w:rsidRPr="00836C40">
        <w:rPr>
          <w:rFonts w:ascii="Times New Roman" w:hAnsi="Times New Roman"/>
          <w:sz w:val="24"/>
          <w:szCs w:val="24"/>
        </w:rPr>
        <w:t xml:space="preserve">. </w:t>
      </w:r>
      <w:r w:rsidRPr="00836C40">
        <w:rPr>
          <w:rFonts w:ascii="Times New Roman" w:hAnsi="Times New Roman"/>
          <w:sz w:val="24"/>
          <w:szCs w:val="24"/>
        </w:rPr>
        <w:t>2006</w:t>
      </w:r>
      <w:r w:rsidR="009E3AFB" w:rsidRPr="00836C40">
        <w:rPr>
          <w:rFonts w:ascii="Times New Roman" w:hAnsi="Times New Roman"/>
          <w:sz w:val="24"/>
          <w:szCs w:val="24"/>
        </w:rPr>
        <w:t>. “Atheists as ‘Other’: Moral Boundaries and Cultural Membership in American Society</w:t>
      </w:r>
      <w:r w:rsidR="008A7654" w:rsidRPr="00836C40">
        <w:rPr>
          <w:rFonts w:ascii="Times New Roman" w:hAnsi="Times New Roman"/>
          <w:sz w:val="24"/>
          <w:szCs w:val="24"/>
        </w:rPr>
        <w:t>.</w:t>
      </w:r>
      <w:r w:rsidR="009E3AFB" w:rsidRPr="00836C40">
        <w:rPr>
          <w:rFonts w:ascii="Times New Roman" w:hAnsi="Times New Roman"/>
          <w:sz w:val="24"/>
          <w:szCs w:val="24"/>
        </w:rPr>
        <w:t>”</w:t>
      </w:r>
      <w:r w:rsidR="00D251C9"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iCs/>
          <w:sz w:val="24"/>
          <w:szCs w:val="24"/>
        </w:rPr>
        <w:t>American Sociological Review</w:t>
      </w:r>
      <w:r w:rsidRPr="00836C40">
        <w:rPr>
          <w:rFonts w:ascii="Times New Roman" w:hAnsi="Times New Roman"/>
          <w:sz w:val="24"/>
          <w:szCs w:val="24"/>
        </w:rPr>
        <w:t xml:space="preserve"> 71, 211-234</w:t>
      </w:r>
      <w:r w:rsidR="009E3AFB" w:rsidRPr="00836C40">
        <w:rPr>
          <w:rFonts w:ascii="Times New Roman" w:hAnsi="Times New Roman"/>
          <w:sz w:val="24"/>
          <w:szCs w:val="24"/>
        </w:rPr>
        <w:t>.</w:t>
      </w:r>
    </w:p>
    <w:p w:rsidR="009E3AFB" w:rsidRPr="00836C40" w:rsidRDefault="009E3AFB" w:rsidP="009E3AFB">
      <w:pPr>
        <w:pStyle w:val="Default"/>
        <w:rPr>
          <w:color w:val="auto"/>
        </w:rPr>
      </w:pPr>
    </w:p>
    <w:p w:rsidR="00640387" w:rsidRPr="00836C40" w:rsidRDefault="00640387" w:rsidP="00640387">
      <w:pPr>
        <w:shd w:val="clear" w:color="auto" w:fill="FFFFFF"/>
        <w:spacing w:after="0" w:line="240" w:lineRule="auto"/>
        <w:ind w:left="720" w:hanging="720"/>
        <w:outlineLvl w:val="2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6C40">
        <w:rPr>
          <w:rFonts w:ascii="Times New Roman" w:hAnsi="Times New Roman"/>
          <w:sz w:val="24"/>
          <w:szCs w:val="24"/>
        </w:rPr>
        <w:t>Saguy</w:t>
      </w:r>
      <w:proofErr w:type="spellEnd"/>
      <w:r w:rsidRPr="00836C40">
        <w:rPr>
          <w:rFonts w:ascii="Times New Roman" w:hAnsi="Times New Roman"/>
          <w:sz w:val="24"/>
          <w:szCs w:val="24"/>
        </w:rPr>
        <w:t>, Abigail and Anna Ward.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2012. </w:t>
      </w:r>
      <w:r w:rsidR="006772B2" w:rsidRPr="00836C40">
        <w:rPr>
          <w:rFonts w:ascii="Times New Roman" w:hAnsi="Times New Roman"/>
          <w:sz w:val="24"/>
          <w:szCs w:val="24"/>
        </w:rPr>
        <w:t>“</w:t>
      </w:r>
      <w:r w:rsidRPr="00836C40">
        <w:rPr>
          <w:rFonts w:ascii="Times New Roman" w:hAnsi="Times New Roman"/>
          <w:sz w:val="24"/>
          <w:szCs w:val="24"/>
        </w:rPr>
        <w:t>Coming Out as Fat: Rethinking Stigma</w:t>
      </w:r>
      <w:r w:rsidR="006772B2" w:rsidRPr="00836C40">
        <w:rPr>
          <w:rFonts w:ascii="Times New Roman" w:hAnsi="Times New Roman"/>
          <w:sz w:val="24"/>
          <w:szCs w:val="24"/>
        </w:rPr>
        <w:t>.”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Social Psychology Quarterly</w:t>
      </w:r>
      <w:r w:rsidRPr="00836C40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36C40">
        <w:rPr>
          <w:rStyle w:val="cit-vo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75</w:t>
      </w:r>
      <w:r w:rsidRPr="00836C40">
        <w:rPr>
          <w:rStyle w:val="cit-sep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836C40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36C40">
        <w:rPr>
          <w:rStyle w:val="cit-first-pag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219</w:t>
      </w:r>
      <w:r w:rsidRPr="00836C40">
        <w:rPr>
          <w:rStyle w:val="cit-sep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836C40">
        <w:rPr>
          <w:rStyle w:val="cit-last-pag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241</w:t>
      </w:r>
      <w:r w:rsidR="006772B2" w:rsidRPr="00836C40">
        <w:rPr>
          <w:rStyle w:val="cit-last-pag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40387" w:rsidRPr="00836C40" w:rsidRDefault="00640387" w:rsidP="00640387">
      <w:pPr>
        <w:shd w:val="clear" w:color="auto" w:fill="FFFFFF"/>
        <w:spacing w:after="0" w:line="240" w:lineRule="auto"/>
        <w:ind w:left="720" w:hanging="720"/>
        <w:outlineLvl w:val="2"/>
        <w:rPr>
          <w:rFonts w:ascii="Times New Roman" w:hAnsi="Times New Roman"/>
          <w:sz w:val="24"/>
          <w:szCs w:val="24"/>
        </w:rPr>
      </w:pPr>
    </w:p>
    <w:p w:rsidR="00F267B2" w:rsidRPr="00836C40" w:rsidRDefault="009E3AFB" w:rsidP="00640387">
      <w:pPr>
        <w:shd w:val="clear" w:color="auto" w:fill="FFFFFF"/>
        <w:spacing w:after="0" w:line="240" w:lineRule="auto"/>
        <w:ind w:left="720" w:hanging="720"/>
        <w:outlineLvl w:val="2"/>
        <w:rPr>
          <w:rFonts w:ascii="Times New Roman" w:hAnsi="Times New Roman"/>
          <w:bCs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Moon</w:t>
      </w:r>
      <w:r w:rsidR="008A7654" w:rsidRPr="0083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7654" w:rsidRPr="00836C40">
        <w:rPr>
          <w:rFonts w:ascii="Times New Roman" w:hAnsi="Times New Roman"/>
          <w:sz w:val="24"/>
          <w:szCs w:val="24"/>
        </w:rPr>
        <w:t>Dawne</w:t>
      </w:r>
      <w:proofErr w:type="spellEnd"/>
      <w:r w:rsidRPr="00836C40">
        <w:rPr>
          <w:rFonts w:ascii="Times New Roman" w:hAnsi="Times New Roman"/>
          <w:sz w:val="24"/>
          <w:szCs w:val="24"/>
        </w:rPr>
        <w:t>.</w:t>
      </w:r>
      <w:proofErr w:type="gramEnd"/>
      <w:r w:rsidR="00DF5E5B" w:rsidRPr="00836C40">
        <w:rPr>
          <w:rFonts w:ascii="Times New Roman" w:hAnsi="Times New Roman"/>
          <w:sz w:val="24"/>
          <w:szCs w:val="24"/>
        </w:rPr>
        <w:t xml:space="preserve"> 2012. “</w:t>
      </w:r>
      <w:r w:rsidR="009F44CC" w:rsidRPr="00836C40">
        <w:rPr>
          <w:rFonts w:ascii="Times New Roman" w:hAnsi="Times New Roman"/>
          <w:sz w:val="24"/>
          <w:szCs w:val="24"/>
        </w:rPr>
        <w:t xml:space="preserve">Who Am I and Who Are We? </w:t>
      </w:r>
      <w:proofErr w:type="gramStart"/>
      <w:r w:rsidR="009F44CC" w:rsidRPr="00836C40">
        <w:rPr>
          <w:rFonts w:ascii="Times New Roman" w:hAnsi="Times New Roman"/>
          <w:sz w:val="24"/>
          <w:szCs w:val="24"/>
        </w:rPr>
        <w:t>Conflicting Narratives of Collective</w:t>
      </w:r>
      <w:r w:rsidR="00DF5E5B" w:rsidRPr="00836C40">
        <w:rPr>
          <w:rFonts w:ascii="Times New Roman" w:hAnsi="Times New Roman"/>
          <w:sz w:val="24"/>
          <w:szCs w:val="24"/>
        </w:rPr>
        <w:t xml:space="preserve"> Selfhood in Stigmatized Group</w:t>
      </w:r>
      <w:r w:rsidR="008A7654" w:rsidRPr="00836C40">
        <w:rPr>
          <w:rFonts w:ascii="Times New Roman" w:hAnsi="Times New Roman"/>
          <w:sz w:val="24"/>
          <w:szCs w:val="24"/>
        </w:rPr>
        <w:t>.</w:t>
      </w:r>
      <w:r w:rsidR="00DF5E5B" w:rsidRPr="00836C40">
        <w:rPr>
          <w:rFonts w:ascii="Times New Roman" w:hAnsi="Times New Roman"/>
          <w:sz w:val="24"/>
          <w:szCs w:val="24"/>
        </w:rPr>
        <w:t>”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</w:t>
      </w:r>
      <w:r w:rsidR="009F44CC" w:rsidRPr="00836C40">
        <w:rPr>
          <w:rFonts w:ascii="Times New Roman" w:hAnsi="Times New Roman"/>
          <w:bCs/>
          <w:i/>
          <w:sz w:val="24"/>
          <w:szCs w:val="24"/>
        </w:rPr>
        <w:t>American Journal </w:t>
      </w:r>
      <w:r w:rsidR="009F44CC" w:rsidRPr="00836C40">
        <w:rPr>
          <w:rFonts w:ascii="Times New Roman" w:hAnsi="Times New Roman"/>
          <w:i/>
          <w:sz w:val="24"/>
          <w:szCs w:val="24"/>
        </w:rPr>
        <w:t>of </w:t>
      </w:r>
      <w:r w:rsidRPr="00836C40">
        <w:rPr>
          <w:rFonts w:ascii="Times New Roman" w:hAnsi="Times New Roman"/>
          <w:bCs/>
          <w:i/>
          <w:sz w:val="24"/>
          <w:szCs w:val="24"/>
        </w:rPr>
        <w:t xml:space="preserve">Sociology </w:t>
      </w:r>
      <w:r w:rsidRPr="00836C40">
        <w:rPr>
          <w:rFonts w:ascii="Times New Roman" w:hAnsi="Times New Roman"/>
          <w:bCs/>
          <w:sz w:val="24"/>
          <w:szCs w:val="24"/>
        </w:rPr>
        <w:t>117 (5)</w:t>
      </w:r>
      <w:r w:rsidR="006772B2" w:rsidRPr="00836C40">
        <w:rPr>
          <w:rFonts w:ascii="Times New Roman" w:hAnsi="Times New Roman"/>
          <w:bCs/>
          <w:sz w:val="24"/>
          <w:szCs w:val="24"/>
        </w:rPr>
        <w:t>:</w:t>
      </w:r>
      <w:r w:rsidRPr="00836C4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36C40">
        <w:rPr>
          <w:rFonts w:ascii="Times New Roman" w:hAnsi="Times New Roman"/>
          <w:bCs/>
          <w:sz w:val="24"/>
          <w:szCs w:val="24"/>
        </w:rPr>
        <w:t>1336-1379.</w:t>
      </w:r>
    </w:p>
    <w:p w:rsidR="009F44CC" w:rsidRPr="00836C40" w:rsidRDefault="009F44CC" w:rsidP="009E3AFB">
      <w:pPr>
        <w:pStyle w:val="Default"/>
        <w:ind w:left="720" w:hanging="720"/>
        <w:rPr>
          <w:color w:val="auto"/>
        </w:rPr>
      </w:pPr>
    </w:p>
    <w:p w:rsidR="007D3E80" w:rsidRPr="00836C40" w:rsidRDefault="009F44CC" w:rsidP="009E3AFB">
      <w:pPr>
        <w:pStyle w:val="Default"/>
        <w:ind w:left="720" w:hanging="720"/>
        <w:rPr>
          <w:color w:val="auto"/>
        </w:rPr>
      </w:pPr>
      <w:r w:rsidRPr="00836C40">
        <w:rPr>
          <w:i/>
          <w:color w:val="auto"/>
        </w:rPr>
        <w:t>Optional</w:t>
      </w:r>
      <w:r w:rsidRPr="00836C40">
        <w:rPr>
          <w:color w:val="auto"/>
        </w:rPr>
        <w:t>:</w:t>
      </w:r>
    </w:p>
    <w:p w:rsidR="009F44CC" w:rsidRPr="00836C40" w:rsidRDefault="009F44CC" w:rsidP="009E3AFB">
      <w:pPr>
        <w:pStyle w:val="Default"/>
        <w:ind w:left="720" w:hanging="720"/>
        <w:rPr>
          <w:color w:val="auto"/>
        </w:rPr>
      </w:pPr>
    </w:p>
    <w:p w:rsidR="00640387" w:rsidRPr="00836C40" w:rsidRDefault="00640387" w:rsidP="0064038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Oyserman</w:t>
      </w:r>
      <w:proofErr w:type="spell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36C40">
        <w:rPr>
          <w:rFonts w:ascii="Times New Roman" w:hAnsi="Times New Roman"/>
          <w:bCs/>
          <w:sz w:val="24"/>
          <w:szCs w:val="24"/>
          <w:shd w:val="clear" w:color="auto" w:fill="FFFFFF"/>
        </w:rPr>
        <w:t>Daphne</w:t>
      </w:r>
      <w:r w:rsidR="00872FD8" w:rsidRPr="00836C40">
        <w:rPr>
          <w:rFonts w:ascii="Times New Roman" w:hAnsi="Times New Roman"/>
          <w:sz w:val="24"/>
          <w:szCs w:val="24"/>
          <w:shd w:val="clear" w:color="auto" w:fill="FFFFFF"/>
        </w:rPr>
        <w:t> and Janet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Swim.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2001. “Social Stigma: An Insider's View.”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Journal of Social Issues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57 (1): 1-14.</w:t>
      </w:r>
      <w:r w:rsidR="0025351C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25351C" w:rsidRPr="00836C40">
        <w:rPr>
          <w:rFonts w:ascii="Times New Roman" w:hAnsi="Times New Roman"/>
          <w:sz w:val="24"/>
          <w:szCs w:val="24"/>
          <w:shd w:val="clear" w:color="auto" w:fill="FFFFFF"/>
        </w:rPr>
        <w:t>[On website.]</w:t>
      </w:r>
      <w:proofErr w:type="gramEnd"/>
    </w:p>
    <w:p w:rsidR="00640387" w:rsidRPr="00836C40" w:rsidRDefault="00640387" w:rsidP="00D9068F">
      <w:pPr>
        <w:pStyle w:val="CM23"/>
        <w:ind w:left="720" w:right="367" w:hanging="720"/>
      </w:pPr>
    </w:p>
    <w:p w:rsidR="00D9068F" w:rsidRPr="00836C40" w:rsidRDefault="00D9068F" w:rsidP="00D9068F">
      <w:pPr>
        <w:pStyle w:val="CM23"/>
        <w:ind w:left="720" w:right="367" w:hanging="720"/>
      </w:pPr>
      <w:proofErr w:type="spellStart"/>
      <w:proofErr w:type="gramStart"/>
      <w:r w:rsidRPr="00836C40">
        <w:t>Bobo</w:t>
      </w:r>
      <w:proofErr w:type="spellEnd"/>
      <w:r w:rsidR="008A7654" w:rsidRPr="00836C40">
        <w:t>, Lawrence</w:t>
      </w:r>
      <w:r w:rsidRPr="00836C40">
        <w:t xml:space="preserve"> and </w:t>
      </w:r>
      <w:proofErr w:type="spellStart"/>
      <w:r w:rsidRPr="00836C40">
        <w:t>Cybelle</w:t>
      </w:r>
      <w:proofErr w:type="spellEnd"/>
      <w:r w:rsidRPr="00836C40">
        <w:t xml:space="preserve"> Fox.</w:t>
      </w:r>
      <w:proofErr w:type="gramEnd"/>
      <w:r w:rsidRPr="00836C40">
        <w:t xml:space="preserve"> 2003</w:t>
      </w:r>
      <w:r w:rsidRPr="00836C40">
        <w:rPr>
          <w:b/>
        </w:rPr>
        <w:t>.</w:t>
      </w:r>
      <w:r w:rsidRPr="00836C40">
        <w:t xml:space="preserve"> "Race, Racism and Discrimination: Bridging Problems, Methods and Theory in Social Psychological Research</w:t>
      </w:r>
      <w:r w:rsidR="008A7654" w:rsidRPr="00836C40">
        <w:t>.</w:t>
      </w:r>
      <w:r w:rsidRPr="00836C40">
        <w:t xml:space="preserve">" </w:t>
      </w:r>
      <w:r w:rsidRPr="00836C40">
        <w:rPr>
          <w:i/>
          <w:iCs/>
        </w:rPr>
        <w:t xml:space="preserve">Social Psychology Quarterly </w:t>
      </w:r>
      <w:r w:rsidRPr="00836C40">
        <w:t xml:space="preserve">66(4): 319-332. </w:t>
      </w:r>
      <w:proofErr w:type="gramStart"/>
      <w:r w:rsidR="0025351C" w:rsidRPr="00836C40">
        <w:t>[On website.]</w:t>
      </w:r>
      <w:proofErr w:type="gramEnd"/>
    </w:p>
    <w:p w:rsidR="00D9068F" w:rsidRPr="00836C40" w:rsidRDefault="00D9068F" w:rsidP="00CA5F2B">
      <w:pPr>
        <w:pStyle w:val="Default"/>
        <w:rPr>
          <w:color w:val="auto"/>
        </w:rPr>
      </w:pPr>
    </w:p>
    <w:p w:rsidR="007D3E80" w:rsidRPr="00836C40" w:rsidRDefault="00CA5F2B" w:rsidP="00640387">
      <w:pPr>
        <w:pStyle w:val="CM19"/>
        <w:ind w:left="720" w:hanging="720"/>
        <w:rPr>
          <w:shd w:val="clear" w:color="auto" w:fill="FFFFFF"/>
        </w:rPr>
      </w:pPr>
      <w:r w:rsidRPr="00836C40">
        <w:rPr>
          <w:shd w:val="clear" w:color="auto" w:fill="FFFFFF"/>
        </w:rPr>
        <w:t>Adams</w:t>
      </w:r>
      <w:r w:rsidR="008A7654" w:rsidRPr="00836C40">
        <w:rPr>
          <w:shd w:val="clear" w:color="auto" w:fill="FFFFFF"/>
        </w:rPr>
        <w:t>, Glenn</w:t>
      </w:r>
      <w:r w:rsidRPr="00836C40">
        <w:rPr>
          <w:shd w:val="clear" w:color="auto" w:fill="FFFFFF"/>
        </w:rPr>
        <w:t xml:space="preserve">, </w:t>
      </w:r>
      <w:r w:rsidRPr="00836C40">
        <w:rPr>
          <w:i/>
          <w:shd w:val="clear" w:color="auto" w:fill="FFFFFF"/>
        </w:rPr>
        <w:t>et al</w:t>
      </w:r>
      <w:r w:rsidR="008A7654" w:rsidRPr="00836C40">
        <w:rPr>
          <w:shd w:val="clear" w:color="auto" w:fill="FFFFFF"/>
        </w:rPr>
        <w:t xml:space="preserve">. 2008. </w:t>
      </w:r>
      <w:proofErr w:type="gramStart"/>
      <w:r w:rsidR="008A7654" w:rsidRPr="00836C40">
        <w:rPr>
          <w:shd w:val="clear" w:color="auto" w:fill="FFFFFF"/>
        </w:rPr>
        <w:t>“Beyond Prejudice: Toward a Sociocultural Psychology of Racism and O</w:t>
      </w:r>
      <w:r w:rsidRPr="00836C40">
        <w:rPr>
          <w:shd w:val="clear" w:color="auto" w:fill="FFFFFF"/>
        </w:rPr>
        <w:t>ppression</w:t>
      </w:r>
      <w:r w:rsidR="009D4460" w:rsidRPr="00836C40">
        <w:rPr>
          <w:shd w:val="clear" w:color="auto" w:fill="FFFFFF"/>
        </w:rPr>
        <w:t>.</w:t>
      </w:r>
      <w:r w:rsidRPr="00836C40">
        <w:rPr>
          <w:shd w:val="clear" w:color="auto" w:fill="FFFFFF"/>
        </w:rPr>
        <w:t>”</w:t>
      </w:r>
      <w:proofErr w:type="gramEnd"/>
      <w:r w:rsidR="009D4460" w:rsidRPr="00836C40">
        <w:rPr>
          <w:shd w:val="clear" w:color="auto" w:fill="FFFFFF"/>
        </w:rPr>
        <w:t xml:space="preserve"> Pp.</w:t>
      </w:r>
      <w:r w:rsidR="006772B2" w:rsidRPr="00836C40">
        <w:rPr>
          <w:shd w:val="clear" w:color="auto" w:fill="FFFFFF"/>
        </w:rPr>
        <w:t xml:space="preserve"> </w:t>
      </w:r>
      <w:r w:rsidR="009D4460" w:rsidRPr="00836C40">
        <w:rPr>
          <w:shd w:val="clear" w:color="auto" w:fill="FFFFFF"/>
        </w:rPr>
        <w:t>215-246</w:t>
      </w:r>
      <w:r w:rsidRPr="00836C40">
        <w:rPr>
          <w:shd w:val="clear" w:color="auto" w:fill="FFFFFF"/>
        </w:rPr>
        <w:t xml:space="preserve"> in </w:t>
      </w:r>
      <w:r w:rsidRPr="00836C40">
        <w:rPr>
          <w:i/>
          <w:iCs/>
          <w:bdr w:val="none" w:sz="0" w:space="0" w:color="auto" w:frame="1"/>
          <w:shd w:val="clear" w:color="auto" w:fill="FFFFFF"/>
        </w:rPr>
        <w:t>Commemorating Brown: The Social Psychology of Racism and Discrimination</w:t>
      </w:r>
      <w:r w:rsidR="009D4460" w:rsidRPr="00836C40">
        <w:rPr>
          <w:iCs/>
          <w:bdr w:val="none" w:sz="0" w:space="0" w:color="auto" w:frame="1"/>
          <w:shd w:val="clear" w:color="auto" w:fill="FFFFFF"/>
        </w:rPr>
        <w:t>, edited by G. Adams.</w:t>
      </w:r>
      <w:r w:rsidRPr="00836C40">
        <w:rPr>
          <w:i/>
          <w:iCs/>
          <w:bdr w:val="none" w:sz="0" w:space="0" w:color="auto" w:frame="1"/>
          <w:shd w:val="clear" w:color="auto" w:fill="FFFFFF"/>
        </w:rPr>
        <w:t xml:space="preserve"> </w:t>
      </w:r>
      <w:r w:rsidRPr="00836C40">
        <w:rPr>
          <w:iCs/>
          <w:bdr w:val="none" w:sz="0" w:space="0" w:color="auto" w:frame="1"/>
          <w:shd w:val="clear" w:color="auto" w:fill="FFFFFF"/>
        </w:rPr>
        <w:t>American Psychological Association: Washington, DC</w:t>
      </w:r>
      <w:r w:rsidR="00640387" w:rsidRPr="00836C40">
        <w:rPr>
          <w:shd w:val="clear" w:color="auto" w:fill="FFFFFF"/>
        </w:rPr>
        <w:t>.</w:t>
      </w:r>
      <w:r w:rsidR="0025351C" w:rsidRPr="00836C40">
        <w:rPr>
          <w:shd w:val="clear" w:color="auto" w:fill="FFFFFF"/>
        </w:rPr>
        <w:t xml:space="preserve"> </w:t>
      </w:r>
      <w:proofErr w:type="gramStart"/>
      <w:r w:rsidR="0025351C" w:rsidRPr="00836C40">
        <w:rPr>
          <w:shd w:val="clear" w:color="auto" w:fill="FFFFFF"/>
        </w:rPr>
        <w:t>[On website.]</w:t>
      </w:r>
      <w:proofErr w:type="gramEnd"/>
    </w:p>
    <w:p w:rsidR="00ED35F5" w:rsidRPr="00836C40" w:rsidRDefault="00ED35F5" w:rsidP="00ED35F5">
      <w:pPr>
        <w:pStyle w:val="Default"/>
        <w:rPr>
          <w:color w:val="auto"/>
        </w:rPr>
      </w:pPr>
    </w:p>
    <w:p w:rsidR="00317D90" w:rsidRPr="00836C40" w:rsidRDefault="003B1147" w:rsidP="009E3AFB">
      <w:pPr>
        <w:pStyle w:val="CM19"/>
        <w:ind w:left="720" w:hanging="720"/>
        <w:rPr>
          <w:b/>
          <w:bCs/>
        </w:rPr>
      </w:pPr>
      <w:r w:rsidRPr="00836C40">
        <w:rPr>
          <w:b/>
          <w:bCs/>
        </w:rPr>
        <w:t xml:space="preserve">Week </w:t>
      </w:r>
      <w:r w:rsidR="008A4D85" w:rsidRPr="00836C40">
        <w:rPr>
          <w:b/>
          <w:bCs/>
        </w:rPr>
        <w:t>6</w:t>
      </w:r>
      <w:r w:rsidRPr="00836C40">
        <w:rPr>
          <w:b/>
          <w:bCs/>
        </w:rPr>
        <w:t xml:space="preserve"> (October </w:t>
      </w:r>
      <w:r w:rsidR="008A4D85" w:rsidRPr="00836C40">
        <w:rPr>
          <w:b/>
          <w:bCs/>
        </w:rPr>
        <w:t>11</w:t>
      </w:r>
      <w:r w:rsidRPr="00836C40">
        <w:rPr>
          <w:b/>
          <w:bCs/>
        </w:rPr>
        <w:t xml:space="preserve">): </w:t>
      </w:r>
      <w:r w:rsidR="004D5C9B" w:rsidRPr="00836C40">
        <w:rPr>
          <w:b/>
          <w:bCs/>
        </w:rPr>
        <w:t xml:space="preserve">Symbolic and Social </w:t>
      </w:r>
      <w:r w:rsidR="00317D90" w:rsidRPr="00836C40">
        <w:rPr>
          <w:b/>
          <w:bCs/>
        </w:rPr>
        <w:t>Boundaries</w:t>
      </w:r>
    </w:p>
    <w:p w:rsidR="00DF5E5B" w:rsidRPr="00836C40" w:rsidRDefault="00DF5E5B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836C40">
        <w:rPr>
          <w:rFonts w:ascii="Times New Roman" w:hAnsi="Times New Roman"/>
          <w:sz w:val="24"/>
          <w:szCs w:val="24"/>
        </w:rPr>
        <w:t xml:space="preserve"> </w:t>
      </w:r>
    </w:p>
    <w:p w:rsidR="00ED35F5" w:rsidRPr="00836C40" w:rsidRDefault="00ED35F5" w:rsidP="009D4460">
      <w:pPr>
        <w:pStyle w:val="CM19"/>
        <w:spacing w:line="351" w:lineRule="atLeast"/>
        <w:ind w:left="720" w:right="457" w:hanging="720"/>
        <w:rPr>
          <w:b/>
        </w:rPr>
      </w:pPr>
      <w:r w:rsidRPr="00836C40">
        <w:t xml:space="preserve">Fredrik Barth. </w:t>
      </w:r>
      <w:r w:rsidR="00317D90" w:rsidRPr="00836C40">
        <w:t>1969.</w:t>
      </w:r>
      <w:r w:rsidR="00317D90" w:rsidRPr="00836C40">
        <w:rPr>
          <w:i/>
        </w:rPr>
        <w:t xml:space="preserve"> </w:t>
      </w:r>
      <w:r w:rsidR="00317D90" w:rsidRPr="00836C40">
        <w:rPr>
          <w:i/>
          <w:iCs/>
        </w:rPr>
        <w:t>Ethnic Groups</w:t>
      </w:r>
      <w:r w:rsidRPr="00836C40">
        <w:rPr>
          <w:i/>
          <w:iCs/>
        </w:rPr>
        <w:t xml:space="preserve"> and Boundaries</w:t>
      </w:r>
      <w:r w:rsidR="009D4460" w:rsidRPr="00836C40">
        <w:rPr>
          <w:i/>
          <w:iCs/>
        </w:rPr>
        <w:t>.</w:t>
      </w:r>
      <w:r w:rsidR="00317D90" w:rsidRPr="00836C40">
        <w:rPr>
          <w:i/>
          <w:iCs/>
        </w:rPr>
        <w:t xml:space="preserve"> </w:t>
      </w:r>
      <w:r w:rsidRPr="00836C40">
        <w:t>Boston, MA: Little Brown</w:t>
      </w:r>
      <w:r w:rsidRPr="00836C40">
        <w:rPr>
          <w:i/>
        </w:rPr>
        <w:t xml:space="preserve">, </w:t>
      </w:r>
      <w:r w:rsidRPr="00836C40">
        <w:t>9-38.</w:t>
      </w:r>
    </w:p>
    <w:p w:rsidR="00317D90" w:rsidRPr="00836C40" w:rsidRDefault="00317D90" w:rsidP="009E3AFB">
      <w:pPr>
        <w:pStyle w:val="Default"/>
        <w:ind w:left="720" w:hanging="720"/>
        <w:rPr>
          <w:i/>
          <w:color w:val="auto"/>
        </w:rPr>
      </w:pPr>
    </w:p>
    <w:p w:rsidR="00ED35F5" w:rsidRPr="00836C40" w:rsidRDefault="00317D90" w:rsidP="009E3AFB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>Lamont</w:t>
      </w:r>
      <w:r w:rsidR="009D4460" w:rsidRPr="00836C40">
        <w:rPr>
          <w:color w:val="auto"/>
        </w:rPr>
        <w:t xml:space="preserve">, </w:t>
      </w:r>
      <w:proofErr w:type="spellStart"/>
      <w:r w:rsidR="009D4460" w:rsidRPr="00836C40">
        <w:rPr>
          <w:color w:val="auto"/>
        </w:rPr>
        <w:t>Michèle</w:t>
      </w:r>
      <w:proofErr w:type="spellEnd"/>
      <w:r w:rsidRPr="00836C40">
        <w:rPr>
          <w:color w:val="auto"/>
        </w:rPr>
        <w:t>. 1992.</w:t>
      </w:r>
      <w:r w:rsidRPr="00836C40">
        <w:rPr>
          <w:i/>
          <w:color w:val="auto"/>
        </w:rPr>
        <w:t xml:space="preserve"> Money, Morals and Manners: The Culture of the French </w:t>
      </w:r>
      <w:r w:rsidR="00ED35F5" w:rsidRPr="00836C40">
        <w:rPr>
          <w:i/>
          <w:color w:val="auto"/>
        </w:rPr>
        <w:t>and American Upper-Middle Class</w:t>
      </w:r>
      <w:r w:rsidR="009D4460" w:rsidRPr="00836C40">
        <w:rPr>
          <w:i/>
          <w:color w:val="auto"/>
        </w:rPr>
        <w:t xml:space="preserve">. </w:t>
      </w:r>
      <w:r w:rsidR="00ED35F5" w:rsidRPr="00836C40">
        <w:rPr>
          <w:color w:val="auto"/>
        </w:rPr>
        <w:t>Chicago: University of Chicago Press</w:t>
      </w:r>
      <w:r w:rsidR="009D4460" w:rsidRPr="00836C40">
        <w:rPr>
          <w:color w:val="auto"/>
        </w:rPr>
        <w:t>,</w:t>
      </w:r>
      <w:r w:rsidR="00193517" w:rsidRPr="00836C40">
        <w:rPr>
          <w:color w:val="auto"/>
        </w:rPr>
        <w:t xml:space="preserve"> </w:t>
      </w:r>
      <w:r w:rsidR="00ED35F5" w:rsidRPr="00836C40">
        <w:rPr>
          <w:color w:val="auto"/>
        </w:rPr>
        <w:t>174-192.</w:t>
      </w:r>
    </w:p>
    <w:p w:rsidR="00317D90" w:rsidRPr="00836C40" w:rsidRDefault="00ED35F5" w:rsidP="009E3AFB">
      <w:pPr>
        <w:pStyle w:val="Default"/>
        <w:ind w:left="720" w:hanging="720"/>
        <w:rPr>
          <w:i/>
          <w:color w:val="auto"/>
        </w:rPr>
      </w:pPr>
      <w:r w:rsidRPr="00836C40">
        <w:rPr>
          <w:i/>
          <w:color w:val="auto"/>
        </w:rPr>
        <w:t xml:space="preserve"> </w:t>
      </w:r>
    </w:p>
    <w:p w:rsidR="00F65446" w:rsidRPr="00836C40" w:rsidRDefault="00F65446" w:rsidP="00F65446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>Abbott</w:t>
      </w:r>
      <w:r w:rsidR="009D4460" w:rsidRPr="00836C40">
        <w:rPr>
          <w:color w:val="auto"/>
        </w:rPr>
        <w:t>, Andrew.</w:t>
      </w:r>
      <w:r w:rsidRPr="00836C40">
        <w:rPr>
          <w:color w:val="auto"/>
        </w:rPr>
        <w:t xml:space="preserve"> 2001</w:t>
      </w:r>
      <w:r w:rsidRPr="00836C40">
        <w:rPr>
          <w:i/>
          <w:color w:val="auto"/>
        </w:rPr>
        <w:t xml:space="preserve"> Time Matters: On Theory and Method.</w:t>
      </w:r>
      <w:r w:rsidR="009D4460" w:rsidRPr="00836C40">
        <w:rPr>
          <w:color w:val="auto"/>
        </w:rPr>
        <w:t xml:space="preserve"> Chicago: University of Chicago, 261-312.</w:t>
      </w:r>
    </w:p>
    <w:p w:rsidR="00F65446" w:rsidRPr="00836C40" w:rsidRDefault="00F65446" w:rsidP="009E3AFB">
      <w:pPr>
        <w:pStyle w:val="CM22"/>
        <w:ind w:left="720" w:hanging="720"/>
      </w:pPr>
    </w:p>
    <w:p w:rsidR="00317D90" w:rsidRPr="00836C40" w:rsidRDefault="00317D90" w:rsidP="009E3AFB">
      <w:pPr>
        <w:pStyle w:val="CM22"/>
        <w:ind w:left="720" w:hanging="720"/>
      </w:pPr>
      <w:proofErr w:type="gramStart"/>
      <w:r w:rsidRPr="00836C40">
        <w:t>Lamont</w:t>
      </w:r>
      <w:r w:rsidR="009D4460" w:rsidRPr="00836C40">
        <w:t xml:space="preserve">, </w:t>
      </w:r>
      <w:proofErr w:type="spellStart"/>
      <w:r w:rsidR="009D4460" w:rsidRPr="00836C40">
        <w:t>Michèle</w:t>
      </w:r>
      <w:proofErr w:type="spellEnd"/>
      <w:r w:rsidR="00313606" w:rsidRPr="00836C40">
        <w:t>,</w:t>
      </w:r>
      <w:r w:rsidRPr="00836C40">
        <w:t xml:space="preserve"> and </w:t>
      </w:r>
      <w:proofErr w:type="spellStart"/>
      <w:r w:rsidRPr="00836C40">
        <w:t>Virag</w:t>
      </w:r>
      <w:proofErr w:type="spellEnd"/>
      <w:r w:rsidRPr="00836C40">
        <w:t xml:space="preserve"> Molnar.</w:t>
      </w:r>
      <w:proofErr w:type="gramEnd"/>
      <w:r w:rsidRPr="00836C40">
        <w:t xml:space="preserve"> 2002. "The Study of Bo</w:t>
      </w:r>
      <w:r w:rsidR="00ED35F5" w:rsidRPr="00836C40">
        <w:t>undaries in the Social Sciences</w:t>
      </w:r>
      <w:r w:rsidR="009D4460" w:rsidRPr="00836C40">
        <w:t>.</w:t>
      </w:r>
      <w:r w:rsidR="00ED35F5" w:rsidRPr="00836C40">
        <w:t>”</w:t>
      </w:r>
      <w:r w:rsidRPr="00836C40">
        <w:rPr>
          <w:i/>
        </w:rPr>
        <w:t xml:space="preserve"> </w:t>
      </w:r>
      <w:r w:rsidRPr="00836C40">
        <w:rPr>
          <w:i/>
          <w:iCs/>
        </w:rPr>
        <w:t xml:space="preserve">Annual Review of Sociology </w:t>
      </w:r>
      <w:r w:rsidRPr="00836C40">
        <w:t xml:space="preserve">28: 167-195. </w:t>
      </w:r>
    </w:p>
    <w:p w:rsidR="00317D90" w:rsidRPr="00836C40" w:rsidRDefault="00317D90" w:rsidP="009E3AFB">
      <w:pPr>
        <w:pStyle w:val="Default"/>
        <w:ind w:left="720" w:hanging="720"/>
        <w:rPr>
          <w:i/>
          <w:color w:val="auto"/>
        </w:rPr>
      </w:pPr>
    </w:p>
    <w:p w:rsidR="009F44CC" w:rsidRPr="00836C40" w:rsidRDefault="009F44CC" w:rsidP="009E3AFB">
      <w:pPr>
        <w:pStyle w:val="CM19"/>
        <w:ind w:left="720" w:hanging="720"/>
        <w:rPr>
          <w:bCs/>
          <w:i/>
        </w:rPr>
      </w:pPr>
      <w:proofErr w:type="spellStart"/>
      <w:r w:rsidRPr="00836C40">
        <w:rPr>
          <w:bCs/>
        </w:rPr>
        <w:t>Lichterman</w:t>
      </w:r>
      <w:proofErr w:type="spellEnd"/>
      <w:r w:rsidR="009D4460" w:rsidRPr="00836C40">
        <w:rPr>
          <w:bCs/>
        </w:rPr>
        <w:t>, Paul.</w:t>
      </w:r>
      <w:r w:rsidRPr="00836C40">
        <w:rPr>
          <w:bCs/>
        </w:rPr>
        <w:t xml:space="preserve"> 2008. “Religion and the C</w:t>
      </w:r>
      <w:r w:rsidR="009D4460" w:rsidRPr="00836C40">
        <w:rPr>
          <w:bCs/>
        </w:rPr>
        <w:t>onstruction of Civic Identity.”</w:t>
      </w:r>
      <w:r w:rsidRPr="00836C40">
        <w:rPr>
          <w:bCs/>
        </w:rPr>
        <w:t xml:space="preserve"> </w:t>
      </w:r>
      <w:r w:rsidRPr="00836C40">
        <w:rPr>
          <w:bCs/>
          <w:i/>
        </w:rPr>
        <w:t xml:space="preserve">American Sociological Review </w:t>
      </w:r>
      <w:r w:rsidRPr="00836C40">
        <w:rPr>
          <w:bCs/>
        </w:rPr>
        <w:t>73: 83-104.</w:t>
      </w:r>
    </w:p>
    <w:p w:rsidR="00ED35F5" w:rsidRPr="00836C40" w:rsidRDefault="00ED35F5" w:rsidP="00ED35F5">
      <w:pPr>
        <w:pStyle w:val="Default"/>
        <w:rPr>
          <w:color w:val="auto"/>
        </w:rPr>
      </w:pPr>
    </w:p>
    <w:p w:rsidR="004D5C9B" w:rsidRPr="00836C40" w:rsidRDefault="004D5C9B" w:rsidP="009E3AFB">
      <w:pPr>
        <w:pStyle w:val="Default"/>
        <w:ind w:left="720" w:hanging="720"/>
        <w:rPr>
          <w:b/>
          <w:i/>
          <w:color w:val="auto"/>
        </w:rPr>
      </w:pPr>
      <w:r w:rsidRPr="00836C40">
        <w:rPr>
          <w:color w:val="auto"/>
        </w:rPr>
        <w:t xml:space="preserve">Andreas </w:t>
      </w:r>
      <w:proofErr w:type="spellStart"/>
      <w:r w:rsidRPr="00836C40">
        <w:rPr>
          <w:color w:val="auto"/>
        </w:rPr>
        <w:t>Wimmer</w:t>
      </w:r>
      <w:proofErr w:type="spellEnd"/>
      <w:r w:rsidRPr="00836C40">
        <w:rPr>
          <w:color w:val="auto"/>
        </w:rPr>
        <w:t>, 2013.</w:t>
      </w:r>
      <w:r w:rsidRPr="00836C40">
        <w:rPr>
          <w:i/>
          <w:color w:val="auto"/>
        </w:rPr>
        <w:t xml:space="preserve"> </w:t>
      </w:r>
      <w:proofErr w:type="gramStart"/>
      <w:r w:rsidRPr="00836C40">
        <w:rPr>
          <w:i/>
          <w:color w:val="auto"/>
        </w:rPr>
        <w:t>Ethnic Boundary Making.</w:t>
      </w:r>
      <w:proofErr w:type="gramEnd"/>
      <w:r w:rsidRPr="00836C40">
        <w:rPr>
          <w:i/>
          <w:color w:val="auto"/>
        </w:rPr>
        <w:t xml:space="preserve"> </w:t>
      </w:r>
      <w:r w:rsidRPr="00836C40">
        <w:rPr>
          <w:color w:val="auto"/>
        </w:rPr>
        <w:t>New</w:t>
      </w:r>
      <w:r w:rsidR="009D4460" w:rsidRPr="00836C40">
        <w:rPr>
          <w:color w:val="auto"/>
        </w:rPr>
        <w:t xml:space="preserve"> York: Oxford University Press, 1-15 and 79-112.</w:t>
      </w:r>
    </w:p>
    <w:p w:rsidR="00F65446" w:rsidRPr="00836C40" w:rsidRDefault="00F65446" w:rsidP="009E3AFB">
      <w:pPr>
        <w:pStyle w:val="Default"/>
        <w:ind w:left="720" w:hanging="720"/>
        <w:rPr>
          <w:i/>
          <w:color w:val="auto"/>
        </w:rPr>
      </w:pPr>
    </w:p>
    <w:p w:rsidR="009F44CC" w:rsidRPr="00836C40" w:rsidRDefault="009F44CC" w:rsidP="009E3AFB">
      <w:pPr>
        <w:pStyle w:val="Default"/>
        <w:ind w:left="720" w:hanging="720"/>
        <w:rPr>
          <w:i/>
          <w:color w:val="auto"/>
        </w:rPr>
      </w:pPr>
      <w:r w:rsidRPr="00836C40">
        <w:rPr>
          <w:i/>
          <w:color w:val="auto"/>
        </w:rPr>
        <w:t>Optional</w:t>
      </w:r>
      <w:r w:rsidR="00D251C9" w:rsidRPr="00836C40">
        <w:rPr>
          <w:i/>
          <w:color w:val="auto"/>
        </w:rPr>
        <w:t>:</w:t>
      </w:r>
    </w:p>
    <w:p w:rsidR="009A5CAC" w:rsidRPr="00836C40" w:rsidRDefault="009A5CAC" w:rsidP="009E3AFB">
      <w:pPr>
        <w:pStyle w:val="Default"/>
        <w:ind w:left="720" w:hanging="720"/>
        <w:rPr>
          <w:color w:val="auto"/>
          <w:shd w:val="clear" w:color="auto" w:fill="FFFFFF"/>
        </w:rPr>
      </w:pPr>
    </w:p>
    <w:p w:rsidR="00F65446" w:rsidRPr="00836C40" w:rsidRDefault="00F65446" w:rsidP="00F65446">
      <w:pPr>
        <w:pStyle w:val="CM22"/>
        <w:ind w:left="720" w:hanging="720"/>
        <w:rPr>
          <w:i/>
          <w:shd w:val="clear" w:color="auto" w:fill="FFFFFF"/>
        </w:rPr>
      </w:pPr>
      <w:proofErr w:type="spellStart"/>
      <w:r w:rsidRPr="00836C40">
        <w:rPr>
          <w:shd w:val="clear" w:color="auto" w:fill="FFFFFF"/>
        </w:rPr>
        <w:t>Gieryn</w:t>
      </w:r>
      <w:proofErr w:type="spellEnd"/>
      <w:r w:rsidR="009D4460" w:rsidRPr="00836C40">
        <w:rPr>
          <w:shd w:val="clear" w:color="auto" w:fill="FFFFFF"/>
        </w:rPr>
        <w:t xml:space="preserve">, Thomas. 1983. "Boundary-Work and the Demarcation of Science from Non-Science: Strains and Interests in Professional Ideologies of </w:t>
      </w:r>
      <w:proofErr w:type="spellStart"/>
      <w:r w:rsidR="009D4460" w:rsidRPr="00836C40">
        <w:rPr>
          <w:shd w:val="clear" w:color="auto" w:fill="FFFFFF"/>
        </w:rPr>
        <w:t>A</w:t>
      </w:r>
      <w:r w:rsidRPr="00836C40">
        <w:rPr>
          <w:shd w:val="clear" w:color="auto" w:fill="FFFFFF"/>
        </w:rPr>
        <w:t>cientists</w:t>
      </w:r>
      <w:proofErr w:type="spellEnd"/>
      <w:r w:rsidR="009D4460" w:rsidRPr="00836C40">
        <w:rPr>
          <w:shd w:val="clear" w:color="auto" w:fill="FFFFFF"/>
        </w:rPr>
        <w:t>.</w:t>
      </w:r>
      <w:r w:rsidRPr="00836C40">
        <w:rPr>
          <w:shd w:val="clear" w:color="auto" w:fill="FFFFFF"/>
        </w:rPr>
        <w:t xml:space="preserve">" </w:t>
      </w:r>
      <w:r w:rsidRPr="00836C40">
        <w:rPr>
          <w:i/>
          <w:iCs/>
          <w:shd w:val="clear" w:color="auto" w:fill="FFFFFF"/>
        </w:rPr>
        <w:t>American Sociological Review</w:t>
      </w:r>
      <w:r w:rsidRPr="00836C40">
        <w:rPr>
          <w:rStyle w:val="apple-converted-space"/>
          <w:i/>
          <w:shd w:val="clear" w:color="auto" w:fill="FFFFFF"/>
        </w:rPr>
        <w:t> </w:t>
      </w:r>
      <w:r w:rsidRPr="00836C40">
        <w:rPr>
          <w:bCs/>
          <w:shd w:val="clear" w:color="auto" w:fill="FFFFFF"/>
        </w:rPr>
        <w:t>48</w:t>
      </w:r>
      <w:r w:rsidRPr="00836C40">
        <w:rPr>
          <w:rStyle w:val="apple-converted-space"/>
          <w:shd w:val="clear" w:color="auto" w:fill="FFFFFF"/>
        </w:rPr>
        <w:t> </w:t>
      </w:r>
      <w:r w:rsidRPr="00836C40">
        <w:rPr>
          <w:shd w:val="clear" w:color="auto" w:fill="FFFFFF"/>
        </w:rPr>
        <w:t>(6): 781–795</w:t>
      </w:r>
      <w:r w:rsidR="00AE7340" w:rsidRPr="00836C40">
        <w:rPr>
          <w:shd w:val="clear" w:color="auto" w:fill="FFFFFF"/>
        </w:rPr>
        <w:t xml:space="preserve">. </w:t>
      </w:r>
      <w:proofErr w:type="gramStart"/>
      <w:r w:rsidR="00AE7340" w:rsidRPr="00836C40">
        <w:rPr>
          <w:shd w:val="clear" w:color="auto" w:fill="FFFFFF"/>
        </w:rPr>
        <w:t>[On website.]</w:t>
      </w:r>
      <w:proofErr w:type="gramEnd"/>
    </w:p>
    <w:p w:rsidR="004D5C9B" w:rsidRPr="00836C40" w:rsidRDefault="004D5C9B" w:rsidP="009E3AFB">
      <w:pPr>
        <w:pStyle w:val="Default"/>
        <w:ind w:left="720" w:hanging="720"/>
        <w:rPr>
          <w:color w:val="auto"/>
        </w:rPr>
      </w:pPr>
    </w:p>
    <w:p w:rsidR="00DF5E5B" w:rsidRPr="00836C40" w:rsidRDefault="00DF5E5B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Zerubavel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C40">
        <w:rPr>
          <w:rFonts w:ascii="Times New Roman" w:hAnsi="Times New Roman"/>
          <w:sz w:val="24"/>
          <w:szCs w:val="24"/>
        </w:rPr>
        <w:t>E</w:t>
      </w:r>
      <w:r w:rsidR="009D4460" w:rsidRPr="00836C40">
        <w:rPr>
          <w:rFonts w:ascii="Times New Roman" w:hAnsi="Times New Roman"/>
          <w:sz w:val="24"/>
          <w:szCs w:val="24"/>
        </w:rPr>
        <w:t>viatar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. 1993. </w:t>
      </w:r>
      <w:r w:rsidR="009938FB" w:rsidRPr="00836C40">
        <w:rPr>
          <w:rFonts w:ascii="Times New Roman" w:hAnsi="Times New Roman"/>
          <w:i/>
          <w:sz w:val="24"/>
          <w:szCs w:val="24"/>
        </w:rPr>
        <w:t>The Fine Line:</w:t>
      </w:r>
      <w:r w:rsidRPr="00836C40">
        <w:rPr>
          <w:rFonts w:ascii="Times New Roman" w:hAnsi="Times New Roman"/>
          <w:i/>
          <w:sz w:val="24"/>
          <w:szCs w:val="24"/>
        </w:rPr>
        <w:t xml:space="preserve"> Making Distinctions in Everyday Life.</w:t>
      </w:r>
      <w:r w:rsidRPr="00836C40">
        <w:rPr>
          <w:rFonts w:ascii="Times New Roman" w:hAnsi="Times New Roman"/>
          <w:sz w:val="24"/>
          <w:szCs w:val="24"/>
        </w:rPr>
        <w:t xml:space="preserve"> Chicago: University of Chicago Press. </w:t>
      </w:r>
      <w:proofErr w:type="gramStart"/>
      <w:r w:rsidR="00AE7340" w:rsidRPr="00836C40">
        <w:rPr>
          <w:rFonts w:ascii="Times New Roman" w:hAnsi="Times New Roman"/>
          <w:sz w:val="24"/>
          <w:szCs w:val="24"/>
        </w:rPr>
        <w:t xml:space="preserve">[On reserve at Lamont </w:t>
      </w:r>
      <w:proofErr w:type="spellStart"/>
      <w:r w:rsidR="00AE7340" w:rsidRPr="00836C40">
        <w:rPr>
          <w:rFonts w:ascii="Times New Roman" w:hAnsi="Times New Roman"/>
          <w:sz w:val="24"/>
          <w:szCs w:val="24"/>
        </w:rPr>
        <w:t>Libray</w:t>
      </w:r>
      <w:proofErr w:type="spellEnd"/>
      <w:r w:rsidR="00AE7340" w:rsidRPr="00836C40">
        <w:rPr>
          <w:rFonts w:ascii="Times New Roman" w:hAnsi="Times New Roman"/>
          <w:sz w:val="24"/>
          <w:szCs w:val="24"/>
        </w:rPr>
        <w:t>.]</w:t>
      </w:r>
      <w:proofErr w:type="gramEnd"/>
    </w:p>
    <w:p w:rsidR="00DF5E5B" w:rsidRPr="00836C40" w:rsidRDefault="00DF5E5B" w:rsidP="009E3AFB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F5E5B" w:rsidRPr="00836C40" w:rsidRDefault="00DF5E5B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Pachucki</w:t>
      </w:r>
      <w:proofErr w:type="spell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="009A5CAC" w:rsidRPr="00836C40">
        <w:rPr>
          <w:rFonts w:ascii="Times New Roman" w:hAnsi="Times New Roman"/>
          <w:sz w:val="24"/>
          <w:szCs w:val="24"/>
          <w:shd w:val="clear" w:color="auto" w:fill="FFFFFF"/>
        </w:rPr>
        <w:t>ark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="009A5CAC" w:rsidRPr="00836C40">
        <w:rPr>
          <w:rFonts w:ascii="Times New Roman" w:hAnsi="Times New Roman"/>
          <w:sz w:val="24"/>
          <w:szCs w:val="24"/>
          <w:shd w:val="clear" w:color="auto" w:fill="FFFFFF"/>
        </w:rPr>
        <w:t>ichele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Lamont and S</w:t>
      </w:r>
      <w:r w:rsidR="009A5CAC" w:rsidRPr="00836C40">
        <w:rPr>
          <w:rFonts w:ascii="Times New Roman" w:hAnsi="Times New Roman"/>
          <w:sz w:val="24"/>
          <w:szCs w:val="24"/>
          <w:shd w:val="clear" w:color="auto" w:fill="FFFFFF"/>
        </w:rPr>
        <w:t>abrina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>Pendergrass.</w:t>
      </w:r>
      <w:proofErr w:type="gramEnd"/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2006. “Boundary Processes: Recent Theoretical Developments and new Contributions.” </w:t>
      </w:r>
      <w:r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>Poetics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35 (6): 331-51.</w:t>
      </w:r>
      <w:r w:rsidR="00AE7340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AE7340" w:rsidRPr="00836C40">
        <w:rPr>
          <w:rFonts w:ascii="Times New Roman" w:hAnsi="Times New Roman"/>
          <w:sz w:val="24"/>
          <w:szCs w:val="24"/>
          <w:shd w:val="clear" w:color="auto" w:fill="FFFFFF"/>
        </w:rPr>
        <w:t>[On website.]</w:t>
      </w:r>
      <w:proofErr w:type="gramEnd"/>
    </w:p>
    <w:p w:rsidR="00F65446" w:rsidRPr="00836C40" w:rsidRDefault="00F65446" w:rsidP="009E3AF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65446" w:rsidRPr="00836C40" w:rsidRDefault="00F65446" w:rsidP="00F65446">
      <w:pPr>
        <w:pStyle w:val="Default"/>
        <w:ind w:left="720" w:hanging="720"/>
        <w:rPr>
          <w:color w:val="auto"/>
        </w:rPr>
      </w:pPr>
      <w:r w:rsidRPr="00836C40">
        <w:rPr>
          <w:color w:val="auto"/>
          <w:shd w:val="clear" w:color="auto" w:fill="FFFFFF"/>
        </w:rPr>
        <w:t>Bail</w:t>
      </w:r>
      <w:r w:rsidR="009D4460" w:rsidRPr="00836C40">
        <w:rPr>
          <w:color w:val="auto"/>
          <w:shd w:val="clear" w:color="auto" w:fill="FFFFFF"/>
        </w:rPr>
        <w:t>, Christopher</w:t>
      </w:r>
      <w:r w:rsidRPr="00836C40">
        <w:rPr>
          <w:color w:val="auto"/>
          <w:shd w:val="clear" w:color="auto" w:fill="FFFFFF"/>
        </w:rPr>
        <w:t>. 2008. "</w:t>
      </w:r>
      <w:hyperlink r:id="rId10" w:history="1">
        <w:r w:rsidRPr="00836C40">
          <w:rPr>
            <w:color w:val="auto"/>
            <w:shd w:val="clear" w:color="auto" w:fill="FFFFFF"/>
          </w:rPr>
          <w:t>The Configuration of Symbolic Boundaries against Immigrants in Europe</w:t>
        </w:r>
      </w:hyperlink>
      <w:r w:rsidR="00D251C9" w:rsidRPr="00836C40">
        <w:rPr>
          <w:color w:val="auto"/>
        </w:rPr>
        <w:t>.</w:t>
      </w:r>
      <w:r w:rsidRPr="00836C40">
        <w:rPr>
          <w:color w:val="auto"/>
          <w:shd w:val="clear" w:color="auto" w:fill="FFFFFF"/>
        </w:rPr>
        <w:t>" </w:t>
      </w:r>
      <w:r w:rsidRPr="00836C40">
        <w:rPr>
          <w:i/>
          <w:iCs/>
          <w:color w:val="auto"/>
          <w:shd w:val="clear" w:color="auto" w:fill="FFFFFF"/>
        </w:rPr>
        <w:t>American Sociological Review</w:t>
      </w:r>
      <w:r w:rsidRPr="00836C40">
        <w:rPr>
          <w:color w:val="auto"/>
          <w:shd w:val="clear" w:color="auto" w:fill="FFFFFF"/>
        </w:rPr>
        <w:t xml:space="preserve"> 73(1)</w:t>
      </w:r>
      <w:r w:rsidR="006772B2" w:rsidRPr="00836C40">
        <w:rPr>
          <w:color w:val="auto"/>
          <w:shd w:val="clear" w:color="auto" w:fill="FFFFFF"/>
        </w:rPr>
        <w:t>: 37-59.</w:t>
      </w:r>
      <w:r w:rsidR="00AE7340" w:rsidRPr="00836C40">
        <w:rPr>
          <w:color w:val="auto"/>
          <w:shd w:val="clear" w:color="auto" w:fill="FFFFFF"/>
        </w:rPr>
        <w:t xml:space="preserve"> </w:t>
      </w:r>
      <w:proofErr w:type="gramStart"/>
      <w:r w:rsidR="00AE7340" w:rsidRPr="00836C40">
        <w:rPr>
          <w:color w:val="auto"/>
          <w:shd w:val="clear" w:color="auto" w:fill="FFFFFF"/>
        </w:rPr>
        <w:t>[On website.]</w:t>
      </w:r>
      <w:proofErr w:type="gramEnd"/>
    </w:p>
    <w:p w:rsidR="002A2BB0" w:rsidRPr="00836C40" w:rsidRDefault="002A2BB0" w:rsidP="009E3AFB">
      <w:pPr>
        <w:pStyle w:val="Default"/>
        <w:ind w:left="720" w:hanging="720"/>
        <w:rPr>
          <w:b/>
          <w:bCs/>
          <w:color w:val="auto"/>
        </w:rPr>
      </w:pPr>
    </w:p>
    <w:p w:rsidR="008A4D85" w:rsidRPr="00836C40" w:rsidRDefault="008A4D85" w:rsidP="008A4D85">
      <w:pPr>
        <w:pStyle w:val="Default"/>
        <w:ind w:left="720" w:hanging="720"/>
        <w:rPr>
          <w:b/>
          <w:color w:val="auto"/>
        </w:rPr>
      </w:pPr>
      <w:r w:rsidRPr="00836C40">
        <w:rPr>
          <w:b/>
          <w:color w:val="auto"/>
        </w:rPr>
        <w:t xml:space="preserve">Week 7 (October 15): Meeting with Ann </w:t>
      </w:r>
      <w:proofErr w:type="spellStart"/>
      <w:r w:rsidRPr="00836C40">
        <w:rPr>
          <w:b/>
          <w:color w:val="auto"/>
        </w:rPr>
        <w:t>Swidler</w:t>
      </w:r>
      <w:proofErr w:type="spellEnd"/>
    </w:p>
    <w:p w:rsidR="008A4D85" w:rsidRPr="00836C40" w:rsidRDefault="008A4D85" w:rsidP="008A4D85">
      <w:pPr>
        <w:pStyle w:val="Default"/>
        <w:ind w:left="720" w:hanging="720"/>
        <w:rPr>
          <w:b/>
          <w:color w:val="auto"/>
          <w:u w:val="single"/>
        </w:rPr>
      </w:pPr>
    </w:p>
    <w:p w:rsidR="00872FD8" w:rsidRPr="00836C40" w:rsidRDefault="008A4D85" w:rsidP="001A05F0">
      <w:pPr>
        <w:pStyle w:val="Default"/>
        <w:ind w:left="720" w:hanging="720"/>
        <w:rPr>
          <w:color w:val="auto"/>
        </w:rPr>
      </w:pPr>
      <w:proofErr w:type="spellStart"/>
      <w:r w:rsidRPr="00836C40">
        <w:rPr>
          <w:color w:val="auto"/>
        </w:rPr>
        <w:t>Swidler</w:t>
      </w:r>
      <w:proofErr w:type="spellEnd"/>
      <w:r w:rsidR="009D4460" w:rsidRPr="00836C40">
        <w:rPr>
          <w:color w:val="auto"/>
        </w:rPr>
        <w:t>, Ann</w:t>
      </w:r>
      <w:r w:rsidR="0014676D" w:rsidRPr="00836C40">
        <w:rPr>
          <w:color w:val="auto"/>
        </w:rPr>
        <w:t>.</w:t>
      </w:r>
      <w:r w:rsidRPr="00836C40">
        <w:rPr>
          <w:color w:val="auto"/>
        </w:rPr>
        <w:t xml:space="preserve"> 2001</w:t>
      </w:r>
      <w:r w:rsidR="0014676D" w:rsidRPr="00836C40">
        <w:rPr>
          <w:color w:val="auto"/>
        </w:rPr>
        <w:t>.</w:t>
      </w:r>
      <w:r w:rsidRPr="00836C40">
        <w:rPr>
          <w:color w:val="auto"/>
        </w:rPr>
        <w:t xml:space="preserve"> </w:t>
      </w:r>
      <w:r w:rsidRPr="00836C40">
        <w:rPr>
          <w:i/>
          <w:color w:val="auto"/>
        </w:rPr>
        <w:t>Talk of Love, How Culture Matters.</w:t>
      </w:r>
      <w:r w:rsidRPr="00836C40">
        <w:rPr>
          <w:color w:val="auto"/>
        </w:rPr>
        <w:t xml:space="preserve"> Berkeley, CA: </w:t>
      </w:r>
      <w:r w:rsidR="00872FD8" w:rsidRPr="00836C40">
        <w:rPr>
          <w:color w:val="auto"/>
        </w:rPr>
        <w:t>University of California Press, 111-134 and 160-180. [Optional: 1-23 and 71-88]</w:t>
      </w:r>
    </w:p>
    <w:p w:rsidR="00872FD8" w:rsidRPr="00836C40" w:rsidRDefault="00872FD8" w:rsidP="001A05F0">
      <w:pPr>
        <w:pStyle w:val="Default"/>
        <w:ind w:left="720" w:hanging="720"/>
        <w:rPr>
          <w:b/>
          <w:color w:val="auto"/>
          <w:u w:val="single"/>
        </w:rPr>
      </w:pPr>
    </w:p>
    <w:p w:rsidR="004A3AD8" w:rsidRPr="00836C40" w:rsidRDefault="00872FD8" w:rsidP="001A05F0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S</w:t>
      </w:r>
      <w:r w:rsidR="004A3AD8" w:rsidRPr="00836C40">
        <w:rPr>
          <w:color w:val="auto"/>
        </w:rPr>
        <w:t>widl</w:t>
      </w:r>
      <w:r w:rsidRPr="00836C40">
        <w:rPr>
          <w:color w:val="auto"/>
        </w:rPr>
        <w:t>er</w:t>
      </w:r>
      <w:proofErr w:type="spellEnd"/>
      <w:r w:rsidRPr="00836C40">
        <w:rPr>
          <w:color w:val="auto"/>
        </w:rPr>
        <w:t>, Ann</w:t>
      </w:r>
      <w:r w:rsidR="00313606" w:rsidRPr="00836C40">
        <w:rPr>
          <w:color w:val="auto"/>
        </w:rPr>
        <w:t>,</w:t>
      </w:r>
      <w:r w:rsidRPr="00836C40">
        <w:rPr>
          <w:color w:val="auto"/>
        </w:rPr>
        <w:t xml:space="preserve"> and Susan </w:t>
      </w:r>
      <w:proofErr w:type="spellStart"/>
      <w:r w:rsidRPr="00836C40">
        <w:rPr>
          <w:color w:val="auto"/>
        </w:rPr>
        <w:t>Cotts</w:t>
      </w:r>
      <w:proofErr w:type="spellEnd"/>
      <w:r w:rsidRPr="00836C40">
        <w:rPr>
          <w:color w:val="auto"/>
        </w:rPr>
        <w:t xml:space="preserve"> Watkins.</w:t>
      </w:r>
      <w:proofErr w:type="gramEnd"/>
      <w:r w:rsidR="004A3AD8" w:rsidRPr="00836C40">
        <w:rPr>
          <w:color w:val="auto"/>
        </w:rPr>
        <w:t xml:space="preserve"> 2009.  “‘Teach a Man to Fish’: The</w:t>
      </w:r>
      <w:r w:rsidR="001A05F0" w:rsidRPr="00836C40">
        <w:rPr>
          <w:color w:val="auto"/>
        </w:rPr>
        <w:t xml:space="preserve"> </w:t>
      </w:r>
      <w:r w:rsidR="004A3AD8" w:rsidRPr="00836C40">
        <w:rPr>
          <w:color w:val="auto"/>
        </w:rPr>
        <w:t xml:space="preserve">Sustainability Doctrine and its Social Consequences.” </w:t>
      </w:r>
      <w:r w:rsidR="004A3AD8" w:rsidRPr="00836C40">
        <w:rPr>
          <w:i/>
          <w:color w:val="auto"/>
        </w:rPr>
        <w:t>World Development</w:t>
      </w:r>
      <w:r w:rsidR="001A05F0" w:rsidRPr="00836C40">
        <w:rPr>
          <w:i/>
          <w:color w:val="auto"/>
        </w:rPr>
        <w:t xml:space="preserve"> </w:t>
      </w:r>
      <w:r w:rsidR="004A3AD8" w:rsidRPr="00836C40">
        <w:rPr>
          <w:color w:val="auto"/>
        </w:rPr>
        <w:t>37(7):</w:t>
      </w:r>
      <w:r w:rsidR="006772B2" w:rsidRPr="00836C40">
        <w:rPr>
          <w:color w:val="auto"/>
        </w:rPr>
        <w:t xml:space="preserve"> </w:t>
      </w:r>
      <w:r w:rsidR="004A3AD8" w:rsidRPr="00836C40">
        <w:rPr>
          <w:color w:val="auto"/>
        </w:rPr>
        <w:t>1182–1196.</w:t>
      </w:r>
    </w:p>
    <w:p w:rsidR="004A3AD8" w:rsidRPr="00836C40" w:rsidRDefault="004A3AD8" w:rsidP="001A05F0">
      <w:pPr>
        <w:pStyle w:val="Default"/>
        <w:ind w:left="720" w:hanging="720"/>
        <w:rPr>
          <w:color w:val="auto"/>
        </w:rPr>
      </w:pPr>
    </w:p>
    <w:p w:rsidR="008A4D85" w:rsidRPr="00836C40" w:rsidRDefault="00872FD8" w:rsidP="001A05F0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Tavory</w:t>
      </w:r>
      <w:proofErr w:type="spellEnd"/>
      <w:r w:rsidRPr="00836C40">
        <w:rPr>
          <w:color w:val="auto"/>
        </w:rPr>
        <w:t xml:space="preserve">, </w:t>
      </w:r>
      <w:proofErr w:type="spellStart"/>
      <w:r w:rsidRPr="00836C40">
        <w:rPr>
          <w:color w:val="auto"/>
        </w:rPr>
        <w:t>Iddo</w:t>
      </w:r>
      <w:proofErr w:type="spellEnd"/>
      <w:r w:rsidR="00313606" w:rsidRPr="00836C40">
        <w:rPr>
          <w:color w:val="auto"/>
        </w:rPr>
        <w:t>,</w:t>
      </w:r>
      <w:r w:rsidRPr="00836C40">
        <w:rPr>
          <w:color w:val="auto"/>
        </w:rPr>
        <w:t xml:space="preserve"> and Ann </w:t>
      </w:r>
      <w:proofErr w:type="spellStart"/>
      <w:r w:rsidRPr="00836C40">
        <w:rPr>
          <w:color w:val="auto"/>
        </w:rPr>
        <w:t>Swidler</w:t>
      </w:r>
      <w:proofErr w:type="spellEnd"/>
      <w:r w:rsidRPr="00836C40">
        <w:rPr>
          <w:color w:val="auto"/>
        </w:rPr>
        <w:t>.</w:t>
      </w:r>
      <w:proofErr w:type="gramEnd"/>
      <w:r w:rsidR="004A3AD8" w:rsidRPr="00836C40">
        <w:rPr>
          <w:color w:val="auto"/>
        </w:rPr>
        <w:t xml:space="preserve"> 2009. “Condom Semiotics: Meaning and Condom</w:t>
      </w:r>
      <w:r w:rsidR="001A05F0" w:rsidRPr="00836C40">
        <w:rPr>
          <w:color w:val="auto"/>
        </w:rPr>
        <w:t xml:space="preserve"> </w:t>
      </w:r>
      <w:r w:rsidR="004A3AD8" w:rsidRPr="00836C40">
        <w:rPr>
          <w:color w:val="auto"/>
        </w:rPr>
        <w:t xml:space="preserve">Use in Rural Malawi.” </w:t>
      </w:r>
      <w:r w:rsidR="004A3AD8" w:rsidRPr="00836C40">
        <w:rPr>
          <w:i/>
          <w:color w:val="auto"/>
        </w:rPr>
        <w:t>American Sociological Review</w:t>
      </w:r>
      <w:r w:rsidR="004A3AD8" w:rsidRPr="00836C40">
        <w:rPr>
          <w:color w:val="auto"/>
        </w:rPr>
        <w:t xml:space="preserve"> 74(2):171-189</w:t>
      </w:r>
      <w:r w:rsidR="008A4D85" w:rsidRPr="00836C40">
        <w:rPr>
          <w:color w:val="auto"/>
        </w:rPr>
        <w:br/>
      </w:r>
    </w:p>
    <w:p w:rsidR="008A4D85" w:rsidRPr="00836C40" w:rsidRDefault="008A4D85" w:rsidP="008A4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Swidler</w:t>
      </w:r>
      <w:proofErr w:type="spellEnd"/>
      <w:r w:rsidR="009D4460" w:rsidRPr="00836C40">
        <w:rPr>
          <w:rFonts w:ascii="Times New Roman" w:hAnsi="Times New Roman"/>
          <w:sz w:val="24"/>
          <w:szCs w:val="24"/>
        </w:rPr>
        <w:t>, Ann. 2001.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9D4460" w:rsidRPr="00836C40">
        <w:rPr>
          <w:rFonts w:ascii="Times New Roman" w:hAnsi="Times New Roman"/>
          <w:sz w:val="24"/>
          <w:szCs w:val="24"/>
        </w:rPr>
        <w:t>Interview b</w:t>
      </w:r>
      <w:r w:rsidRPr="00836C40">
        <w:rPr>
          <w:rFonts w:ascii="Times New Roman" w:hAnsi="Times New Roman"/>
          <w:sz w:val="24"/>
          <w:szCs w:val="24"/>
        </w:rPr>
        <w:t xml:space="preserve">y </w:t>
      </w:r>
      <w:r w:rsidR="009D4460" w:rsidRPr="00836C40">
        <w:rPr>
          <w:rFonts w:ascii="Times New Roman" w:hAnsi="Times New Roman"/>
          <w:sz w:val="24"/>
          <w:szCs w:val="24"/>
        </w:rPr>
        <w:t xml:space="preserve">Kelly </w:t>
      </w:r>
      <w:proofErr w:type="spellStart"/>
      <w:r w:rsidR="009D4460" w:rsidRPr="00836C40">
        <w:rPr>
          <w:rFonts w:ascii="Times New Roman" w:hAnsi="Times New Roman"/>
          <w:sz w:val="24"/>
          <w:szCs w:val="24"/>
        </w:rPr>
        <w:t>Besecke</w:t>
      </w:r>
      <w:proofErr w:type="spellEnd"/>
      <w:r w:rsidR="009D4460" w:rsidRPr="00836C40">
        <w:rPr>
          <w:rFonts w:ascii="Times New Roman" w:hAnsi="Times New Roman"/>
          <w:sz w:val="24"/>
          <w:szCs w:val="24"/>
        </w:rPr>
        <w:t xml:space="preserve"> and Lyn Macgregor, </w:t>
      </w:r>
      <w:r w:rsidRPr="00836C40">
        <w:rPr>
          <w:rFonts w:ascii="Times New Roman" w:hAnsi="Times New Roman"/>
          <w:sz w:val="24"/>
          <w:szCs w:val="24"/>
        </w:rPr>
        <w:t>Madison</w:t>
      </w:r>
      <w:r w:rsidR="009D4460" w:rsidRPr="00836C40">
        <w:rPr>
          <w:rFonts w:ascii="Times New Roman" w:hAnsi="Times New Roman"/>
          <w:sz w:val="24"/>
          <w:szCs w:val="24"/>
        </w:rPr>
        <w:t>, WI</w:t>
      </w:r>
      <w:r w:rsidRPr="00836C40">
        <w:rPr>
          <w:rFonts w:ascii="Times New Roman" w:hAnsi="Times New Roman"/>
          <w:sz w:val="24"/>
          <w:szCs w:val="24"/>
        </w:rPr>
        <w:t>, March 9</w:t>
      </w:r>
      <w:r w:rsidR="009D4460" w:rsidRPr="00836C40">
        <w:rPr>
          <w:rFonts w:ascii="Times New Roman" w:hAnsi="Times New Roman"/>
          <w:sz w:val="24"/>
          <w:szCs w:val="24"/>
        </w:rPr>
        <w:t>.</w:t>
      </w:r>
    </w:p>
    <w:p w:rsidR="008A4D85" w:rsidRPr="00836C40" w:rsidRDefault="008A4D85" w:rsidP="0078724F">
      <w:pPr>
        <w:pStyle w:val="Default"/>
        <w:ind w:left="720" w:hanging="720"/>
        <w:rPr>
          <w:b/>
          <w:bCs/>
          <w:color w:val="auto"/>
        </w:rPr>
      </w:pPr>
    </w:p>
    <w:p w:rsidR="007D3E80" w:rsidRPr="00836C40" w:rsidRDefault="003B1147" w:rsidP="0078724F">
      <w:pPr>
        <w:pStyle w:val="Default"/>
        <w:ind w:left="720" w:hanging="720"/>
        <w:rPr>
          <w:b/>
          <w:bCs/>
          <w:color w:val="auto"/>
        </w:rPr>
      </w:pPr>
      <w:r w:rsidRPr="00836C40">
        <w:rPr>
          <w:b/>
          <w:bCs/>
          <w:color w:val="auto"/>
        </w:rPr>
        <w:t xml:space="preserve">Week </w:t>
      </w:r>
      <w:r w:rsidR="008A4D85" w:rsidRPr="00836C40">
        <w:rPr>
          <w:b/>
          <w:bCs/>
          <w:color w:val="auto"/>
        </w:rPr>
        <w:t>8</w:t>
      </w:r>
      <w:r w:rsidRPr="00836C40">
        <w:rPr>
          <w:b/>
          <w:bCs/>
          <w:color w:val="auto"/>
        </w:rPr>
        <w:t xml:space="preserve"> (October </w:t>
      </w:r>
      <w:r w:rsidR="00D9068F" w:rsidRPr="00836C40">
        <w:rPr>
          <w:b/>
          <w:bCs/>
          <w:color w:val="auto"/>
        </w:rPr>
        <w:t>25</w:t>
      </w:r>
      <w:r w:rsidRPr="00836C40">
        <w:rPr>
          <w:b/>
          <w:bCs/>
          <w:color w:val="auto"/>
        </w:rPr>
        <w:t xml:space="preserve">): </w:t>
      </w:r>
      <w:r w:rsidR="00362817" w:rsidRPr="00836C40">
        <w:rPr>
          <w:b/>
          <w:bCs/>
          <w:color w:val="auto"/>
        </w:rPr>
        <w:t xml:space="preserve"> </w:t>
      </w:r>
      <w:r w:rsidR="004A3AD8" w:rsidRPr="00836C40">
        <w:rPr>
          <w:b/>
          <w:bCs/>
          <w:color w:val="auto"/>
        </w:rPr>
        <w:t xml:space="preserve">Ethnicity, </w:t>
      </w:r>
      <w:r w:rsidR="008A4D85" w:rsidRPr="00836C40">
        <w:rPr>
          <w:b/>
          <w:bCs/>
          <w:color w:val="auto"/>
        </w:rPr>
        <w:t xml:space="preserve">Race, </w:t>
      </w:r>
      <w:r w:rsidR="00403434" w:rsidRPr="00836C40">
        <w:rPr>
          <w:b/>
          <w:bCs/>
          <w:color w:val="auto"/>
        </w:rPr>
        <w:t>Ine</w:t>
      </w:r>
      <w:r w:rsidR="00362817" w:rsidRPr="00836C40">
        <w:rPr>
          <w:b/>
          <w:bCs/>
          <w:color w:val="auto"/>
        </w:rPr>
        <w:t>quality and C</w:t>
      </w:r>
      <w:r w:rsidR="00C00D6F" w:rsidRPr="00836C40">
        <w:rPr>
          <w:b/>
          <w:bCs/>
          <w:color w:val="auto"/>
        </w:rPr>
        <w:t xml:space="preserve">ultural </w:t>
      </w:r>
      <w:r w:rsidR="007D3E80" w:rsidRPr="00836C40">
        <w:rPr>
          <w:b/>
          <w:bCs/>
          <w:color w:val="auto"/>
        </w:rPr>
        <w:t>Processes</w:t>
      </w:r>
    </w:p>
    <w:p w:rsidR="009D4460" w:rsidRPr="00836C40" w:rsidRDefault="009D4460" w:rsidP="00872FD8">
      <w:pPr>
        <w:pStyle w:val="CM22"/>
        <w:ind w:right="317"/>
      </w:pPr>
    </w:p>
    <w:p w:rsidR="002069D9" w:rsidRPr="00836C40" w:rsidRDefault="002069D9" w:rsidP="0078724F">
      <w:pPr>
        <w:pStyle w:val="CM22"/>
        <w:ind w:left="720" w:right="317" w:hanging="720"/>
        <w:rPr>
          <w:shd w:val="clear" w:color="auto" w:fill="FFFFFF"/>
        </w:rPr>
      </w:pPr>
      <w:proofErr w:type="gramStart"/>
      <w:r w:rsidRPr="00836C40">
        <w:rPr>
          <w:bCs/>
          <w:shd w:val="clear" w:color="auto" w:fill="FFFFFF"/>
        </w:rPr>
        <w:t>Brubaker</w:t>
      </w:r>
      <w:r w:rsidRPr="00836C40">
        <w:rPr>
          <w:shd w:val="clear" w:color="auto" w:fill="FFFFFF"/>
        </w:rPr>
        <w:t xml:space="preserve">, Rogers, Mara </w:t>
      </w:r>
      <w:proofErr w:type="spellStart"/>
      <w:r w:rsidRPr="00836C40">
        <w:rPr>
          <w:shd w:val="clear" w:color="auto" w:fill="FFFFFF"/>
        </w:rPr>
        <w:t>Loveman</w:t>
      </w:r>
      <w:proofErr w:type="spellEnd"/>
      <w:r w:rsidRPr="00836C40">
        <w:rPr>
          <w:shd w:val="clear" w:color="auto" w:fill="FFFFFF"/>
        </w:rPr>
        <w:t>, and Peter </w:t>
      </w:r>
      <w:proofErr w:type="spellStart"/>
      <w:r w:rsidRPr="00836C40">
        <w:rPr>
          <w:bCs/>
          <w:shd w:val="clear" w:color="auto" w:fill="FFFFFF"/>
        </w:rPr>
        <w:t>Stamatov</w:t>
      </w:r>
      <w:proofErr w:type="spellEnd"/>
      <w:r w:rsidRPr="00836C40">
        <w:rPr>
          <w:shd w:val="clear" w:color="auto" w:fill="FFFFFF"/>
        </w:rPr>
        <w:t>.</w:t>
      </w:r>
      <w:proofErr w:type="gramEnd"/>
      <w:r w:rsidRPr="00836C40">
        <w:rPr>
          <w:shd w:val="clear" w:color="auto" w:fill="FFFFFF"/>
        </w:rPr>
        <w:t xml:space="preserve"> 2004. “Ethnicity as Cognition.” </w:t>
      </w:r>
      <w:r w:rsidRPr="00836C40">
        <w:rPr>
          <w:i/>
          <w:shd w:val="clear" w:color="auto" w:fill="FFFFFF"/>
        </w:rPr>
        <w:t>Theory and Society</w:t>
      </w:r>
      <w:r w:rsidRPr="00836C40">
        <w:rPr>
          <w:shd w:val="clear" w:color="auto" w:fill="FFFFFF"/>
        </w:rPr>
        <w:t>, 33: 31-64</w:t>
      </w:r>
      <w:r w:rsidR="00241A6F" w:rsidRPr="00836C40">
        <w:rPr>
          <w:shd w:val="clear" w:color="auto" w:fill="FFFFFF"/>
        </w:rPr>
        <w:t>.</w:t>
      </w:r>
      <w:r w:rsidR="00836C40" w:rsidRPr="00836C40">
        <w:rPr>
          <w:shd w:val="clear" w:color="auto" w:fill="FFFFFF"/>
        </w:rPr>
        <w:t xml:space="preserve"> </w:t>
      </w:r>
    </w:p>
    <w:p w:rsidR="002069D9" w:rsidRPr="00836C40" w:rsidRDefault="002069D9" w:rsidP="0078724F">
      <w:pPr>
        <w:pStyle w:val="CM22"/>
        <w:ind w:left="720" w:right="317" w:hanging="720"/>
      </w:pPr>
    </w:p>
    <w:p w:rsidR="00D9068F" w:rsidRPr="00836C40" w:rsidRDefault="00D9068F" w:rsidP="0078724F">
      <w:pPr>
        <w:pStyle w:val="CM23"/>
        <w:ind w:left="720" w:hanging="720"/>
      </w:pPr>
      <w:proofErr w:type="spellStart"/>
      <w:r w:rsidRPr="00836C40">
        <w:t>Skrentny</w:t>
      </w:r>
      <w:proofErr w:type="spellEnd"/>
      <w:r w:rsidR="009D4460" w:rsidRPr="00836C40">
        <w:t>, John.</w:t>
      </w:r>
      <w:r w:rsidRPr="00836C40">
        <w:t xml:space="preserve"> 2008. "Culture and Race/Ethnicity: Bolder, Deeper, Broader” in </w:t>
      </w:r>
      <w:proofErr w:type="gramStart"/>
      <w:r w:rsidRPr="00836C40">
        <w:rPr>
          <w:i/>
          <w:iCs/>
        </w:rPr>
        <w:t>The</w:t>
      </w:r>
      <w:proofErr w:type="gramEnd"/>
      <w:r w:rsidRPr="00836C40">
        <w:rPr>
          <w:i/>
          <w:iCs/>
        </w:rPr>
        <w:t xml:space="preserve"> Annals of</w:t>
      </w:r>
      <w:r w:rsidR="009D4460" w:rsidRPr="00836C40">
        <w:rPr>
          <w:i/>
          <w:iCs/>
        </w:rPr>
        <w:t xml:space="preserve"> </w:t>
      </w:r>
      <w:r w:rsidRPr="00836C40">
        <w:rPr>
          <w:i/>
          <w:iCs/>
        </w:rPr>
        <w:t>the American Academy of</w:t>
      </w:r>
      <w:r w:rsidR="009D4460" w:rsidRPr="00836C40">
        <w:rPr>
          <w:i/>
          <w:iCs/>
        </w:rPr>
        <w:t xml:space="preserve"> </w:t>
      </w:r>
      <w:r w:rsidRPr="00836C40">
        <w:rPr>
          <w:i/>
          <w:iCs/>
        </w:rPr>
        <w:t xml:space="preserve">Political and Social Science </w:t>
      </w:r>
      <w:r w:rsidRPr="00836C40">
        <w:t xml:space="preserve">619: 59-77. </w:t>
      </w:r>
    </w:p>
    <w:p w:rsidR="00D9068F" w:rsidRPr="00836C40" w:rsidRDefault="00D9068F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47899" w:rsidRPr="00836C40" w:rsidRDefault="00547899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Lizardo</w:t>
      </w:r>
      <w:proofErr w:type="spellEnd"/>
      <w:r w:rsidR="009D4460" w:rsidRPr="00836C40">
        <w:rPr>
          <w:rFonts w:ascii="Times New Roman" w:hAnsi="Times New Roman"/>
          <w:sz w:val="24"/>
          <w:szCs w:val="24"/>
        </w:rPr>
        <w:t>, Omar</w:t>
      </w:r>
      <w:r w:rsidRPr="00836C40">
        <w:rPr>
          <w:rFonts w:ascii="Times New Roman" w:hAnsi="Times New Roman"/>
          <w:sz w:val="24"/>
          <w:szCs w:val="24"/>
        </w:rPr>
        <w:t>. 2010. “Culture and Stratification</w:t>
      </w:r>
      <w:r w:rsidR="009D4460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” </w:t>
      </w:r>
      <w:proofErr w:type="gramStart"/>
      <w:r w:rsidR="009D4460" w:rsidRPr="00836C40">
        <w:rPr>
          <w:rFonts w:ascii="Times New Roman" w:hAnsi="Times New Roman"/>
          <w:sz w:val="24"/>
          <w:szCs w:val="24"/>
        </w:rPr>
        <w:t xml:space="preserve">Pp. 305-315 in </w:t>
      </w:r>
      <w:r w:rsidR="00ED35F5" w:rsidRPr="00836C40">
        <w:rPr>
          <w:rFonts w:ascii="Times New Roman" w:hAnsi="Times New Roman"/>
          <w:i/>
          <w:sz w:val="24"/>
          <w:szCs w:val="24"/>
        </w:rPr>
        <w:t xml:space="preserve">Handbook </w:t>
      </w:r>
      <w:r w:rsidRPr="00836C40">
        <w:rPr>
          <w:rFonts w:ascii="Times New Roman" w:hAnsi="Times New Roman"/>
          <w:i/>
          <w:sz w:val="24"/>
          <w:szCs w:val="24"/>
        </w:rPr>
        <w:t>o</w:t>
      </w:r>
      <w:r w:rsidR="00ED35F5" w:rsidRPr="00836C40">
        <w:rPr>
          <w:rFonts w:ascii="Times New Roman" w:hAnsi="Times New Roman"/>
          <w:i/>
          <w:sz w:val="24"/>
          <w:szCs w:val="24"/>
        </w:rPr>
        <w:t>f</w:t>
      </w:r>
      <w:r w:rsidRPr="00836C40">
        <w:rPr>
          <w:rFonts w:ascii="Times New Roman" w:hAnsi="Times New Roman"/>
          <w:i/>
          <w:sz w:val="24"/>
          <w:szCs w:val="24"/>
        </w:rPr>
        <w:t xml:space="preserve"> Cultural Sociology</w:t>
      </w:r>
      <w:r w:rsidRPr="00836C40">
        <w:rPr>
          <w:rFonts w:ascii="Times New Roman" w:hAnsi="Times New Roman"/>
          <w:sz w:val="24"/>
          <w:szCs w:val="24"/>
        </w:rPr>
        <w:t>, edited by J. Hall, L</w:t>
      </w:r>
      <w:r w:rsidR="009D4460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C40">
        <w:rPr>
          <w:rFonts w:ascii="Times New Roman" w:hAnsi="Times New Roman"/>
          <w:sz w:val="24"/>
          <w:szCs w:val="24"/>
        </w:rPr>
        <w:t>Grindstaff</w:t>
      </w:r>
      <w:proofErr w:type="spellEnd"/>
      <w:r w:rsidRPr="00836C40">
        <w:rPr>
          <w:rFonts w:ascii="Times New Roman" w:hAnsi="Times New Roman"/>
          <w:sz w:val="24"/>
          <w:szCs w:val="24"/>
        </w:rPr>
        <w:t>, and M</w:t>
      </w:r>
      <w:r w:rsidR="009D4460" w:rsidRPr="00836C40">
        <w:rPr>
          <w:rFonts w:ascii="Times New Roman" w:hAnsi="Times New Roman"/>
          <w:sz w:val="24"/>
          <w:szCs w:val="24"/>
        </w:rPr>
        <w:t>. Lo.</w:t>
      </w:r>
      <w:proofErr w:type="gramEnd"/>
      <w:r w:rsidR="009D4460" w:rsidRPr="00836C40">
        <w:rPr>
          <w:rFonts w:ascii="Times New Roman" w:hAnsi="Times New Roman"/>
          <w:sz w:val="24"/>
          <w:szCs w:val="24"/>
        </w:rPr>
        <w:t xml:space="preserve"> New York: </w:t>
      </w:r>
      <w:proofErr w:type="spellStart"/>
      <w:r w:rsidR="009D4460" w:rsidRPr="00836C40">
        <w:rPr>
          <w:rFonts w:ascii="Times New Roman" w:hAnsi="Times New Roman"/>
          <w:sz w:val="24"/>
          <w:szCs w:val="24"/>
        </w:rPr>
        <w:t>Routledge</w:t>
      </w:r>
      <w:proofErr w:type="spellEnd"/>
      <w:r w:rsidR="00ED35F5" w:rsidRPr="00836C40">
        <w:rPr>
          <w:rFonts w:ascii="Times New Roman" w:hAnsi="Times New Roman"/>
          <w:sz w:val="24"/>
          <w:szCs w:val="24"/>
        </w:rPr>
        <w:t>.</w:t>
      </w:r>
    </w:p>
    <w:p w:rsidR="00362817" w:rsidRPr="00836C40" w:rsidRDefault="00362817" w:rsidP="0078724F">
      <w:pPr>
        <w:pStyle w:val="Default"/>
        <w:ind w:left="720" w:hanging="720"/>
        <w:rPr>
          <w:color w:val="auto"/>
        </w:rPr>
      </w:pPr>
    </w:p>
    <w:p w:rsidR="008A4D85" w:rsidRPr="00836C40" w:rsidRDefault="008A4D85" w:rsidP="0078724F">
      <w:pPr>
        <w:pStyle w:val="CM23"/>
        <w:ind w:left="720" w:right="367" w:hanging="720"/>
      </w:pPr>
      <w:proofErr w:type="spellStart"/>
      <w:r w:rsidRPr="00836C40">
        <w:t>Sciortino</w:t>
      </w:r>
      <w:proofErr w:type="spellEnd"/>
      <w:r w:rsidR="0078724F" w:rsidRPr="00836C40">
        <w:t>, Giuseppe</w:t>
      </w:r>
      <w:r w:rsidRPr="00836C40">
        <w:t>. 2012</w:t>
      </w:r>
      <w:r w:rsidR="0078724F" w:rsidRPr="00836C40">
        <w:t>.</w:t>
      </w:r>
      <w:r w:rsidRPr="00836C40">
        <w:t xml:space="preserve"> “</w:t>
      </w:r>
      <w:r w:rsidR="0078724F" w:rsidRPr="00836C40">
        <w:t>Ethnicity</w:t>
      </w:r>
      <w:r w:rsidRPr="00836C40">
        <w:t>, Race, Nationhood, Foreignness and Many Other Things: Prolegomena to a Cultural Sociology of Difference-Based Interactions</w:t>
      </w:r>
      <w:r w:rsidR="0078724F" w:rsidRPr="00836C40">
        <w:t>.</w:t>
      </w:r>
      <w:r w:rsidRPr="00836C40">
        <w:t>”</w:t>
      </w:r>
      <w:r w:rsidR="0078724F" w:rsidRPr="00836C40">
        <w:t xml:space="preserve"> </w:t>
      </w:r>
      <w:proofErr w:type="gramStart"/>
      <w:r w:rsidR="0078724F" w:rsidRPr="00836C40">
        <w:t>Pp. 365-389</w:t>
      </w:r>
      <w:r w:rsidRPr="00836C40">
        <w:t xml:space="preserve"> in </w:t>
      </w:r>
      <w:r w:rsidRPr="00836C40">
        <w:rPr>
          <w:i/>
        </w:rPr>
        <w:t>Oxford Handbook of Cultural Sociology</w:t>
      </w:r>
      <w:r w:rsidR="0078724F" w:rsidRPr="00836C40">
        <w:rPr>
          <w:i/>
        </w:rPr>
        <w:t xml:space="preserve">, </w:t>
      </w:r>
      <w:r w:rsidR="0078724F" w:rsidRPr="00836C40">
        <w:t>edited by J. Alexander.</w:t>
      </w:r>
      <w:proofErr w:type="gramEnd"/>
      <w:r w:rsidR="0078724F" w:rsidRPr="00836C40">
        <w:t xml:space="preserve">  London: Oxford University Press,</w:t>
      </w:r>
      <w:r w:rsidRPr="00836C40">
        <w:t xml:space="preserve"> 365-389.</w:t>
      </w:r>
    </w:p>
    <w:p w:rsidR="00177828" w:rsidRPr="00836C40" w:rsidRDefault="00177828" w:rsidP="0078724F">
      <w:pPr>
        <w:pStyle w:val="Default"/>
        <w:ind w:left="720" w:hanging="720"/>
        <w:rPr>
          <w:rFonts w:eastAsia="Times New Roman"/>
          <w:color w:val="auto"/>
        </w:rPr>
      </w:pPr>
    </w:p>
    <w:p w:rsidR="00D9068F" w:rsidRPr="00836C40" w:rsidRDefault="00D9068F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Epstein, S</w:t>
      </w:r>
      <w:r w:rsidR="0078724F" w:rsidRPr="00836C40">
        <w:rPr>
          <w:rFonts w:ascii="Times New Roman" w:hAnsi="Times New Roman"/>
          <w:sz w:val="24"/>
          <w:szCs w:val="24"/>
        </w:rPr>
        <w:t xml:space="preserve">teven. </w:t>
      </w:r>
      <w:r w:rsidRPr="00836C40">
        <w:rPr>
          <w:rFonts w:ascii="Times New Roman" w:hAnsi="Times New Roman"/>
          <w:sz w:val="24"/>
          <w:szCs w:val="24"/>
        </w:rPr>
        <w:t>2008</w:t>
      </w:r>
      <w:r w:rsidR="0078724F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78724F" w:rsidRPr="00836C40">
        <w:rPr>
          <w:rFonts w:ascii="Times New Roman" w:hAnsi="Times New Roman"/>
          <w:i/>
          <w:sz w:val="24"/>
          <w:szCs w:val="24"/>
        </w:rPr>
        <w:t>Inclusion: The Politics of Difference in M</w:t>
      </w:r>
      <w:r w:rsidRPr="00836C40">
        <w:rPr>
          <w:rFonts w:ascii="Times New Roman" w:hAnsi="Times New Roman"/>
          <w:i/>
          <w:sz w:val="24"/>
          <w:szCs w:val="24"/>
        </w:rPr>
        <w:t>edical</w:t>
      </w:r>
      <w:r w:rsidR="0078724F" w:rsidRPr="00836C40">
        <w:rPr>
          <w:rFonts w:ascii="Times New Roman" w:hAnsi="Times New Roman"/>
          <w:sz w:val="24"/>
          <w:szCs w:val="24"/>
        </w:rPr>
        <w:t>. Chicago: University of Chicago Press, 17-29</w:t>
      </w:r>
      <w:r w:rsidRPr="00836C40">
        <w:rPr>
          <w:rFonts w:ascii="Times New Roman" w:hAnsi="Times New Roman"/>
          <w:sz w:val="24"/>
          <w:szCs w:val="24"/>
        </w:rPr>
        <w:t xml:space="preserve">. </w:t>
      </w:r>
    </w:p>
    <w:p w:rsidR="004A3AD8" w:rsidRPr="00836C40" w:rsidRDefault="004A3AD8" w:rsidP="004A3AD8">
      <w:pPr>
        <w:pStyle w:val="Default"/>
        <w:rPr>
          <w:color w:val="auto"/>
        </w:rPr>
      </w:pPr>
    </w:p>
    <w:p w:rsidR="004A3AD8" w:rsidRPr="00836C40" w:rsidRDefault="004A3AD8" w:rsidP="004A3AD8">
      <w:pPr>
        <w:pStyle w:val="CM23"/>
        <w:ind w:left="720" w:right="367" w:hanging="720"/>
        <w:rPr>
          <w:shd w:val="clear" w:color="auto" w:fill="FFFFFF"/>
        </w:rPr>
      </w:pPr>
      <w:proofErr w:type="gramStart"/>
      <w:r w:rsidRPr="00836C40">
        <w:t xml:space="preserve">Lacy, </w:t>
      </w:r>
      <w:proofErr w:type="spellStart"/>
      <w:r w:rsidRPr="00836C40">
        <w:t>Karyn</w:t>
      </w:r>
      <w:proofErr w:type="spellEnd"/>
      <w:r w:rsidRPr="00836C40">
        <w:t>.</w:t>
      </w:r>
      <w:proofErr w:type="gramEnd"/>
      <w:r w:rsidRPr="00836C40">
        <w:t xml:space="preserve"> 2007. </w:t>
      </w:r>
      <w:r w:rsidRPr="00836C40">
        <w:rPr>
          <w:i/>
          <w:iCs/>
        </w:rPr>
        <w:t xml:space="preserve">Blue-Chip Black: Race, Class, and Status in the New Black Middle Class. </w:t>
      </w:r>
      <w:r w:rsidRPr="00836C40">
        <w:t>Berkeley: University of California Press. 1-20, 150-184, and 219-226.</w:t>
      </w:r>
    </w:p>
    <w:p w:rsidR="00D9068F" w:rsidRPr="00836C40" w:rsidRDefault="00D9068F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77828" w:rsidRPr="00836C40" w:rsidRDefault="0078724F" w:rsidP="0078724F">
      <w:pPr>
        <w:pStyle w:val="Default"/>
        <w:ind w:left="720" w:hanging="720"/>
        <w:rPr>
          <w:rFonts w:eastAsia="Times New Roman"/>
          <w:color w:val="auto"/>
        </w:rPr>
      </w:pPr>
      <w:r w:rsidRPr="00836C40">
        <w:rPr>
          <w:rFonts w:eastAsia="Times New Roman"/>
          <w:i/>
          <w:color w:val="auto"/>
        </w:rPr>
        <w:t>Optional</w:t>
      </w:r>
      <w:r w:rsidRPr="00836C40">
        <w:rPr>
          <w:rFonts w:eastAsia="Times New Roman"/>
          <w:color w:val="auto"/>
        </w:rPr>
        <w:t>:</w:t>
      </w:r>
    </w:p>
    <w:p w:rsidR="00177828" w:rsidRPr="00836C40" w:rsidRDefault="00177828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2271E" w:rsidRPr="00836C40" w:rsidRDefault="0092271E" w:rsidP="0078724F">
      <w:pPr>
        <w:pStyle w:val="CM10"/>
        <w:spacing w:line="240" w:lineRule="auto"/>
        <w:ind w:left="720" w:hanging="720"/>
      </w:pPr>
      <w:proofErr w:type="spellStart"/>
      <w:proofErr w:type="gramStart"/>
      <w:r w:rsidRPr="00836C40">
        <w:t>Espeland</w:t>
      </w:r>
      <w:proofErr w:type="spellEnd"/>
      <w:r w:rsidR="0078724F" w:rsidRPr="00836C40">
        <w:t>, Wendy</w:t>
      </w:r>
      <w:r w:rsidRPr="00836C40">
        <w:t xml:space="preserve"> and</w:t>
      </w:r>
      <w:r w:rsidRPr="00836C40">
        <w:rPr>
          <w:b/>
        </w:rPr>
        <w:t xml:space="preserve"> </w:t>
      </w:r>
      <w:r w:rsidRPr="00836C40">
        <w:t>Mitchell Stevens.</w:t>
      </w:r>
      <w:proofErr w:type="gramEnd"/>
      <w:r w:rsidRPr="00836C40">
        <w:t xml:space="preserve"> 1998. "Commensuration as a Social Process</w:t>
      </w:r>
      <w:r w:rsidR="0078724F" w:rsidRPr="00836C40">
        <w:t>.</w:t>
      </w:r>
      <w:r w:rsidRPr="00836C40">
        <w:t>”</w:t>
      </w:r>
      <w:r w:rsidR="0078724F" w:rsidRPr="00836C40">
        <w:t xml:space="preserve"> </w:t>
      </w:r>
      <w:r w:rsidRPr="00836C40">
        <w:rPr>
          <w:i/>
          <w:iCs/>
        </w:rPr>
        <w:t xml:space="preserve">Annual Review of Sociology </w:t>
      </w:r>
      <w:r w:rsidRPr="00836C40">
        <w:t xml:space="preserve">24: 313-43. </w:t>
      </w:r>
      <w:proofErr w:type="gramStart"/>
      <w:r w:rsidR="0012443E" w:rsidRPr="00836C40">
        <w:t>[On website.]</w:t>
      </w:r>
      <w:proofErr w:type="gramEnd"/>
    </w:p>
    <w:p w:rsidR="00F267B2" w:rsidRPr="00836C40" w:rsidRDefault="00F267B2" w:rsidP="0078724F">
      <w:pPr>
        <w:pStyle w:val="Default"/>
        <w:ind w:left="720" w:hanging="720"/>
        <w:rPr>
          <w:color w:val="auto"/>
        </w:rPr>
      </w:pPr>
    </w:p>
    <w:p w:rsidR="002069D9" w:rsidRPr="00836C40" w:rsidRDefault="002069D9" w:rsidP="002069D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Sampson, Robert</w:t>
      </w:r>
      <w:r w:rsidR="00B61DD9" w:rsidRPr="00836C40">
        <w:rPr>
          <w:rFonts w:ascii="Times New Roman" w:hAnsi="Times New Roman"/>
          <w:sz w:val="24"/>
          <w:szCs w:val="24"/>
        </w:rPr>
        <w:t>,</w:t>
      </w:r>
      <w:r w:rsidRPr="00836C40">
        <w:rPr>
          <w:rFonts w:ascii="Times New Roman" w:hAnsi="Times New Roman"/>
          <w:sz w:val="24"/>
          <w:szCs w:val="24"/>
        </w:rPr>
        <w:t xml:space="preserve"> and </w:t>
      </w:r>
      <w:r w:rsidR="00C22BD3" w:rsidRPr="00836C40">
        <w:rPr>
          <w:rFonts w:ascii="Times New Roman" w:hAnsi="Times New Roman"/>
          <w:sz w:val="24"/>
          <w:szCs w:val="24"/>
        </w:rPr>
        <w:t>Lydia Bean</w:t>
      </w:r>
      <w:r w:rsidRPr="00836C40">
        <w:rPr>
          <w:rFonts w:ascii="Times New Roman" w:hAnsi="Times New Roman"/>
          <w:sz w:val="24"/>
          <w:szCs w:val="24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2006. “Cultural Mechanisms and Killing Fields: A Revised Theory of Community-Level Racial Inequality.” Pp. 8-36 in </w:t>
      </w:r>
      <w:r w:rsidRPr="00836C40">
        <w:rPr>
          <w:rFonts w:ascii="Times New Roman" w:hAnsi="Times New Roman"/>
          <w:i/>
          <w:sz w:val="24"/>
          <w:szCs w:val="24"/>
        </w:rPr>
        <w:t>The Many</w:t>
      </w:r>
      <w:r w:rsidR="00C22BD3" w:rsidRPr="00836C40">
        <w:rPr>
          <w:rFonts w:ascii="Times New Roman" w:hAnsi="Times New Roman"/>
          <w:i/>
          <w:sz w:val="24"/>
          <w:szCs w:val="24"/>
        </w:rPr>
        <w:t xml:space="preserve"> Colors Of Crime, Inequalities o</w:t>
      </w:r>
      <w:r w:rsidRPr="00836C40">
        <w:rPr>
          <w:rFonts w:ascii="Times New Roman" w:hAnsi="Times New Roman"/>
          <w:i/>
          <w:sz w:val="24"/>
          <w:szCs w:val="24"/>
        </w:rPr>
        <w:t>f Race, Ethnicity, And Crime In America</w:t>
      </w:r>
      <w:r w:rsidRPr="00836C40">
        <w:rPr>
          <w:rFonts w:ascii="Times New Roman" w:hAnsi="Times New Roman"/>
          <w:sz w:val="24"/>
          <w:szCs w:val="24"/>
        </w:rPr>
        <w:t xml:space="preserve">, edited by R. Peterson, L. </w:t>
      </w:r>
      <w:proofErr w:type="spellStart"/>
      <w:r w:rsidRPr="00836C40">
        <w:rPr>
          <w:rFonts w:ascii="Times New Roman" w:hAnsi="Times New Roman"/>
          <w:sz w:val="24"/>
          <w:szCs w:val="24"/>
        </w:rPr>
        <w:t>Krivo</w:t>
      </w:r>
      <w:proofErr w:type="spellEnd"/>
      <w:r w:rsidRPr="00836C40">
        <w:rPr>
          <w:rFonts w:ascii="Times New Roman" w:hAnsi="Times New Roman"/>
          <w:sz w:val="24"/>
          <w:szCs w:val="24"/>
        </w:rPr>
        <w:t xml:space="preserve"> and J. Hagan.  New York City: NYU Press.</w:t>
      </w:r>
      <w:r w:rsidR="0012443E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443E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2069D9" w:rsidRPr="00836C40" w:rsidRDefault="002069D9" w:rsidP="002069D9">
      <w:pPr>
        <w:pStyle w:val="CM22"/>
        <w:ind w:left="720" w:right="317" w:hanging="720"/>
      </w:pPr>
    </w:p>
    <w:p w:rsidR="002069D9" w:rsidRPr="00836C40" w:rsidRDefault="002069D9" w:rsidP="002069D9">
      <w:pPr>
        <w:pStyle w:val="CM22"/>
        <w:ind w:left="720" w:right="317" w:hanging="720"/>
      </w:pPr>
      <w:r w:rsidRPr="00836C40">
        <w:t xml:space="preserve">Charles, Maria. 2008. "Culture and Inequality: Identity, Ideology, and Difference in </w:t>
      </w:r>
      <w:r w:rsidRPr="00836C40">
        <w:lastRenderedPageBreak/>
        <w:t>"</w:t>
      </w:r>
      <w:proofErr w:type="spellStart"/>
      <w:r w:rsidRPr="00836C40">
        <w:t>Postascriptive</w:t>
      </w:r>
      <w:proofErr w:type="spellEnd"/>
      <w:r w:rsidRPr="00836C40">
        <w:t xml:space="preserve"> Society." </w:t>
      </w:r>
      <w:r w:rsidRPr="00836C40">
        <w:rPr>
          <w:i/>
          <w:iCs/>
        </w:rPr>
        <w:t xml:space="preserve">The Annals of the American Academy of Political and Social Science 619: </w:t>
      </w:r>
      <w:r w:rsidRPr="00836C40">
        <w:t>59-77.</w:t>
      </w:r>
      <w:r w:rsidR="0012443E" w:rsidRPr="00836C40">
        <w:t xml:space="preserve"> </w:t>
      </w:r>
      <w:proofErr w:type="gramStart"/>
      <w:r w:rsidR="0012443E" w:rsidRPr="00836C40">
        <w:t>[On website.]</w:t>
      </w:r>
      <w:proofErr w:type="gramEnd"/>
    </w:p>
    <w:p w:rsidR="002069D9" w:rsidRPr="00836C40" w:rsidRDefault="002069D9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A4D85" w:rsidRPr="00836C40" w:rsidRDefault="008A4D85" w:rsidP="0078724F">
      <w:pPr>
        <w:pStyle w:val="CM23"/>
        <w:ind w:left="720" w:hanging="720"/>
        <w:rPr>
          <w:iCs/>
        </w:rPr>
      </w:pPr>
      <w:proofErr w:type="gramStart"/>
      <w:r w:rsidRPr="00836C40">
        <w:t>Morning</w:t>
      </w:r>
      <w:r w:rsidR="0078724F" w:rsidRPr="00836C40">
        <w:t>, Ann</w:t>
      </w:r>
      <w:r w:rsidRPr="00836C40">
        <w:t>. 2009.</w:t>
      </w:r>
      <w:proofErr w:type="gramEnd"/>
      <w:r w:rsidRPr="00836C40">
        <w:t xml:space="preserve"> "Racial Conceptualization, Problem of the 21at Century</w:t>
      </w:r>
      <w:r w:rsidR="0078724F" w:rsidRPr="00836C40">
        <w:t>.</w:t>
      </w:r>
      <w:r w:rsidRPr="00836C40">
        <w:t xml:space="preserve">” </w:t>
      </w:r>
      <w:r w:rsidRPr="00836C40">
        <w:rPr>
          <w:i/>
          <w:iCs/>
        </w:rPr>
        <w:t xml:space="preserve">Social Forces </w:t>
      </w:r>
      <w:r w:rsidRPr="00836C40">
        <w:rPr>
          <w:iCs/>
        </w:rPr>
        <w:t>87(3): 1167-1192.</w:t>
      </w:r>
      <w:r w:rsidR="0012443E" w:rsidRPr="00836C40">
        <w:rPr>
          <w:iCs/>
        </w:rPr>
        <w:t xml:space="preserve"> </w:t>
      </w:r>
      <w:proofErr w:type="gramStart"/>
      <w:r w:rsidR="0012443E" w:rsidRPr="00836C40">
        <w:rPr>
          <w:iCs/>
        </w:rPr>
        <w:t>[On website.]</w:t>
      </w:r>
      <w:proofErr w:type="gramEnd"/>
    </w:p>
    <w:p w:rsidR="008A4D85" w:rsidRPr="00836C40" w:rsidRDefault="008A4D85" w:rsidP="0078724F">
      <w:pPr>
        <w:pStyle w:val="Default"/>
        <w:ind w:left="720" w:hanging="720"/>
        <w:rPr>
          <w:color w:val="auto"/>
        </w:rPr>
      </w:pPr>
    </w:p>
    <w:p w:rsidR="002069D9" w:rsidRPr="00836C40" w:rsidRDefault="002069D9" w:rsidP="002069D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6C40">
        <w:rPr>
          <w:rFonts w:ascii="Times New Roman" w:hAnsi="Times New Roman"/>
          <w:sz w:val="24"/>
          <w:szCs w:val="24"/>
        </w:rPr>
        <w:t>Timmermans</w:t>
      </w:r>
      <w:proofErr w:type="spellEnd"/>
      <w:r w:rsidRPr="00836C40">
        <w:rPr>
          <w:rFonts w:ascii="Times New Roman" w:hAnsi="Times New Roman"/>
          <w:sz w:val="24"/>
          <w:szCs w:val="24"/>
        </w:rPr>
        <w:t>, Ste</w:t>
      </w:r>
      <w:r w:rsidR="00872FD8" w:rsidRPr="00836C40">
        <w:rPr>
          <w:rFonts w:ascii="Times New Roman" w:hAnsi="Times New Roman"/>
          <w:sz w:val="24"/>
          <w:szCs w:val="24"/>
        </w:rPr>
        <w:t>fan and Steve Epstein.</w:t>
      </w:r>
      <w:proofErr w:type="gramEnd"/>
      <w:r w:rsidR="00872FD8" w:rsidRPr="00836C40">
        <w:rPr>
          <w:rFonts w:ascii="Times New Roman" w:hAnsi="Times New Roman"/>
          <w:sz w:val="24"/>
          <w:szCs w:val="24"/>
        </w:rPr>
        <w:t xml:space="preserve"> 2010. “</w:t>
      </w:r>
      <w:r w:rsidRPr="00836C40">
        <w:rPr>
          <w:rFonts w:ascii="Times New Roman" w:hAnsi="Times New Roman"/>
          <w:sz w:val="24"/>
          <w:szCs w:val="24"/>
        </w:rPr>
        <w:t>A World of Standards but Not a Standard World</w:t>
      </w:r>
      <w:r w:rsidR="00241A6F" w:rsidRPr="00836C40">
        <w:rPr>
          <w:rFonts w:ascii="Times New Roman" w:hAnsi="Times New Roman"/>
          <w:sz w:val="24"/>
          <w:szCs w:val="24"/>
        </w:rPr>
        <w:t>:</w:t>
      </w:r>
      <w:r w:rsidRPr="00836C40">
        <w:rPr>
          <w:rFonts w:ascii="Times New Roman" w:hAnsi="Times New Roman"/>
          <w:sz w:val="24"/>
          <w:szCs w:val="24"/>
        </w:rPr>
        <w:t xml:space="preserve"> </w:t>
      </w:r>
    </w:p>
    <w:p w:rsidR="002069D9" w:rsidRPr="00836C40" w:rsidRDefault="002069D9" w:rsidP="002069D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 xml:space="preserve">        Toward </w:t>
      </w:r>
      <w:proofErr w:type="gramStart"/>
      <w:r w:rsidR="00B61DD9" w:rsidRPr="00836C40">
        <w:rPr>
          <w:rFonts w:ascii="Times New Roman" w:hAnsi="Times New Roman"/>
          <w:sz w:val="24"/>
          <w:szCs w:val="24"/>
        </w:rPr>
        <w:t>a Sociology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of Standards and Standardization.” </w:t>
      </w:r>
      <w:r w:rsidRPr="00836C40">
        <w:rPr>
          <w:rFonts w:ascii="Times New Roman" w:hAnsi="Times New Roman"/>
          <w:i/>
          <w:sz w:val="24"/>
          <w:szCs w:val="24"/>
        </w:rPr>
        <w:t>Annual Review of Sociology</w:t>
      </w:r>
      <w:r w:rsidRPr="00836C40">
        <w:rPr>
          <w:rFonts w:ascii="Times New Roman" w:hAnsi="Times New Roman"/>
          <w:sz w:val="24"/>
          <w:szCs w:val="24"/>
        </w:rPr>
        <w:t xml:space="preserve"> 36, 69–89. </w:t>
      </w:r>
      <w:proofErr w:type="gramStart"/>
      <w:r w:rsidR="0012443E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7D3E80" w:rsidRPr="00836C40" w:rsidRDefault="007D3E80" w:rsidP="0078724F">
      <w:pPr>
        <w:pStyle w:val="Default"/>
        <w:ind w:left="720" w:hanging="720"/>
        <w:rPr>
          <w:b/>
          <w:bCs/>
          <w:color w:val="auto"/>
        </w:rPr>
      </w:pPr>
    </w:p>
    <w:p w:rsidR="002069D9" w:rsidRPr="00836C40" w:rsidRDefault="002069D9" w:rsidP="0078724F">
      <w:pPr>
        <w:pStyle w:val="Default"/>
        <w:ind w:left="720" w:hanging="720"/>
        <w:rPr>
          <w:b/>
          <w:bCs/>
          <w:color w:val="auto"/>
        </w:rPr>
      </w:pPr>
      <w:r w:rsidRPr="00836C40">
        <w:rPr>
          <w:bCs/>
          <w:color w:val="auto"/>
        </w:rPr>
        <w:t xml:space="preserve">Roth, Wendy. 2012. </w:t>
      </w:r>
      <w:r w:rsidRPr="00836C40">
        <w:rPr>
          <w:bCs/>
          <w:i/>
          <w:color w:val="auto"/>
        </w:rPr>
        <w:t>Race Migrations</w:t>
      </w:r>
      <w:r w:rsidRPr="00836C40">
        <w:rPr>
          <w:bCs/>
          <w:color w:val="auto"/>
        </w:rPr>
        <w:t>. Stanford: Stanford University Press</w:t>
      </w:r>
      <w:r w:rsidRPr="00836C40">
        <w:rPr>
          <w:b/>
          <w:bCs/>
          <w:color w:val="auto"/>
        </w:rPr>
        <w:t>.</w:t>
      </w:r>
      <w:r w:rsidR="0012443E" w:rsidRPr="00836C40">
        <w:rPr>
          <w:bCs/>
          <w:color w:val="auto"/>
        </w:rPr>
        <w:t xml:space="preserve"> </w:t>
      </w:r>
      <w:proofErr w:type="gramStart"/>
      <w:r w:rsidR="0012443E" w:rsidRPr="00836C40">
        <w:rPr>
          <w:bCs/>
          <w:color w:val="auto"/>
        </w:rPr>
        <w:t>[On reserve at Lamont Library.]</w:t>
      </w:r>
      <w:proofErr w:type="gramEnd"/>
    </w:p>
    <w:p w:rsidR="003C1ACF" w:rsidRPr="00836C40" w:rsidRDefault="003C1ACF" w:rsidP="00D251C9">
      <w:pPr>
        <w:pStyle w:val="CM10"/>
        <w:ind w:left="720" w:hanging="720"/>
        <w:rPr>
          <w:b/>
        </w:rPr>
      </w:pPr>
      <w:r w:rsidRPr="00836C40">
        <w:rPr>
          <w:b/>
        </w:rPr>
        <w:t>Week 9 (November 1): Valuations</w:t>
      </w:r>
      <w:r w:rsidR="00DA06AD" w:rsidRPr="00836C40">
        <w:rPr>
          <w:b/>
        </w:rPr>
        <w:t>, Worth, and Morality</w:t>
      </w:r>
    </w:p>
    <w:p w:rsidR="004066E1" w:rsidRPr="00836C40" w:rsidRDefault="004066E1" w:rsidP="00872FD8">
      <w:pPr>
        <w:pStyle w:val="Default"/>
        <w:rPr>
          <w:color w:val="auto"/>
        </w:rPr>
      </w:pPr>
    </w:p>
    <w:p w:rsidR="00130E64" w:rsidRPr="00836C40" w:rsidRDefault="00130E64" w:rsidP="0078724F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Abend</w:t>
      </w:r>
      <w:proofErr w:type="spellEnd"/>
      <w:proofErr w:type="gramEnd"/>
      <w:r w:rsidR="0078724F" w:rsidRPr="00836C40">
        <w:rPr>
          <w:color w:val="auto"/>
        </w:rPr>
        <w:t>, Gabi.</w:t>
      </w:r>
      <w:r w:rsidRPr="00836C40">
        <w:rPr>
          <w:color w:val="auto"/>
        </w:rPr>
        <w:t xml:space="preserve"> 2008. "</w:t>
      </w:r>
      <w:hyperlink r:id="rId11" w:tgtFrame="_blank" w:history="1">
        <w:r w:rsidR="00DA06AD" w:rsidRPr="00836C40">
          <w:rPr>
            <w:color w:val="auto"/>
          </w:rPr>
          <w:t>T</w:t>
        </w:r>
        <w:r w:rsidR="0078724F" w:rsidRPr="00836C40">
          <w:rPr>
            <w:color w:val="auto"/>
          </w:rPr>
          <w:t>wo M</w:t>
        </w:r>
        <w:r w:rsidRPr="00836C40">
          <w:rPr>
            <w:color w:val="auto"/>
          </w:rPr>
          <w:t>a</w:t>
        </w:r>
        <w:r w:rsidR="0078724F" w:rsidRPr="00836C40">
          <w:rPr>
            <w:color w:val="auto"/>
          </w:rPr>
          <w:t>in Problems in the Sociology of M</w:t>
        </w:r>
        <w:r w:rsidRPr="00836C40">
          <w:rPr>
            <w:color w:val="auto"/>
          </w:rPr>
          <w:t>orality</w:t>
        </w:r>
      </w:hyperlink>
      <w:r w:rsidRPr="00836C40">
        <w:rPr>
          <w:color w:val="auto"/>
        </w:rPr>
        <w:t xml:space="preserve">." </w:t>
      </w:r>
      <w:r w:rsidRPr="00836C40">
        <w:rPr>
          <w:i/>
          <w:color w:val="auto"/>
        </w:rPr>
        <w:t>Theory and Society</w:t>
      </w:r>
      <w:r w:rsidR="0078724F" w:rsidRPr="00836C40">
        <w:rPr>
          <w:color w:val="auto"/>
        </w:rPr>
        <w:t xml:space="preserve"> </w:t>
      </w:r>
      <w:r w:rsidRPr="00836C40">
        <w:rPr>
          <w:color w:val="auto"/>
        </w:rPr>
        <w:t>37(2):87-125</w:t>
      </w:r>
    </w:p>
    <w:p w:rsidR="00130E64" w:rsidRPr="00836C40" w:rsidRDefault="00130E64" w:rsidP="0078724F">
      <w:pPr>
        <w:pStyle w:val="Default"/>
        <w:ind w:left="720" w:hanging="720"/>
        <w:rPr>
          <w:rFonts w:ascii="Verdana" w:hAnsi="Verdana"/>
          <w:color w:val="auto"/>
          <w:sz w:val="20"/>
          <w:szCs w:val="20"/>
        </w:rPr>
      </w:pPr>
    </w:p>
    <w:p w:rsidR="007652A5" w:rsidRPr="00836C40" w:rsidRDefault="00130E64" w:rsidP="0078724F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>Stark</w:t>
      </w:r>
      <w:r w:rsidR="0078724F" w:rsidRPr="00836C40">
        <w:rPr>
          <w:color w:val="auto"/>
        </w:rPr>
        <w:t>, David</w:t>
      </w:r>
      <w:r w:rsidRPr="00836C40">
        <w:rPr>
          <w:color w:val="auto"/>
        </w:rPr>
        <w:t xml:space="preserve">. 2009. </w:t>
      </w:r>
      <w:r w:rsidR="0078724F" w:rsidRPr="00836C40">
        <w:rPr>
          <w:i/>
          <w:color w:val="auto"/>
        </w:rPr>
        <w:t>The Sense of Dissonance:</w:t>
      </w:r>
      <w:r w:rsidRPr="00836C40">
        <w:rPr>
          <w:i/>
          <w:color w:val="auto"/>
        </w:rPr>
        <w:t xml:space="preserve"> Accounts of Worth in Economic Life</w:t>
      </w:r>
      <w:r w:rsidRPr="00836C40">
        <w:rPr>
          <w:color w:val="auto"/>
        </w:rPr>
        <w:t xml:space="preserve">. Princeton: </w:t>
      </w:r>
      <w:r w:rsidR="0078724F" w:rsidRPr="00836C40">
        <w:rPr>
          <w:color w:val="auto"/>
        </w:rPr>
        <w:t>Princeton University Press, 1-34 and 163-203</w:t>
      </w:r>
      <w:r w:rsidRPr="00836C40">
        <w:rPr>
          <w:color w:val="auto"/>
        </w:rPr>
        <w:t xml:space="preserve">. </w:t>
      </w:r>
      <w:r w:rsidR="00F65446" w:rsidRPr="00836C40">
        <w:rPr>
          <w:color w:val="auto"/>
        </w:rPr>
        <w:t xml:space="preserve"> </w:t>
      </w:r>
    </w:p>
    <w:p w:rsidR="007652A5" w:rsidRPr="00836C40" w:rsidRDefault="007652A5" w:rsidP="0078724F">
      <w:pPr>
        <w:pStyle w:val="Default"/>
        <w:ind w:left="720" w:hanging="720"/>
        <w:rPr>
          <w:color w:val="auto"/>
        </w:rPr>
      </w:pPr>
    </w:p>
    <w:p w:rsidR="008A4D85" w:rsidRPr="00836C40" w:rsidRDefault="008A4D85" w:rsidP="0078724F">
      <w:pPr>
        <w:pStyle w:val="Default"/>
        <w:ind w:left="720" w:hanging="720"/>
        <w:rPr>
          <w:rFonts w:eastAsia="Times New Roman"/>
          <w:color w:val="auto"/>
        </w:rPr>
      </w:pPr>
      <w:r w:rsidRPr="00836C40">
        <w:rPr>
          <w:rFonts w:eastAsia="Times New Roman"/>
          <w:color w:val="auto"/>
        </w:rPr>
        <w:t>Lamont</w:t>
      </w:r>
      <w:r w:rsidR="0078724F" w:rsidRPr="00836C40">
        <w:rPr>
          <w:rFonts w:eastAsia="Times New Roman"/>
          <w:color w:val="auto"/>
        </w:rPr>
        <w:t xml:space="preserve">, </w:t>
      </w:r>
      <w:proofErr w:type="spellStart"/>
      <w:r w:rsidR="0078724F" w:rsidRPr="00836C40">
        <w:rPr>
          <w:rFonts w:eastAsia="Times New Roman"/>
          <w:color w:val="auto"/>
        </w:rPr>
        <w:t>Michèle</w:t>
      </w:r>
      <w:proofErr w:type="spellEnd"/>
      <w:r w:rsidRPr="00836C40">
        <w:rPr>
          <w:rFonts w:eastAsia="Times New Roman"/>
          <w:color w:val="auto"/>
        </w:rPr>
        <w:t>. 2012. “</w:t>
      </w:r>
      <w:r w:rsidR="0078724F" w:rsidRPr="00836C40">
        <w:rPr>
          <w:rFonts w:eastAsia="Times New Roman"/>
          <w:color w:val="auto"/>
        </w:rPr>
        <w:t>Toward a Comparative Sociology of Valuation and E</w:t>
      </w:r>
      <w:r w:rsidRPr="00836C40">
        <w:rPr>
          <w:rFonts w:eastAsia="Times New Roman"/>
          <w:color w:val="auto"/>
        </w:rPr>
        <w:t>valuation</w:t>
      </w:r>
      <w:r w:rsidR="0078724F" w:rsidRPr="00836C40">
        <w:rPr>
          <w:rFonts w:eastAsia="Times New Roman"/>
          <w:color w:val="auto"/>
        </w:rPr>
        <w:t>.</w:t>
      </w:r>
      <w:r w:rsidRPr="00836C40">
        <w:rPr>
          <w:rFonts w:eastAsia="Times New Roman"/>
          <w:color w:val="auto"/>
        </w:rPr>
        <w:t>”</w:t>
      </w:r>
      <w:r w:rsidR="0078724F" w:rsidRPr="00836C40">
        <w:rPr>
          <w:rFonts w:eastAsia="Times New Roman"/>
          <w:color w:val="auto"/>
        </w:rPr>
        <w:t xml:space="preserve"> </w:t>
      </w:r>
      <w:r w:rsidRPr="00836C40">
        <w:rPr>
          <w:rFonts w:eastAsia="Times New Roman"/>
          <w:color w:val="auto"/>
        </w:rPr>
        <w:t>A</w:t>
      </w:r>
      <w:r w:rsidRPr="00836C40">
        <w:rPr>
          <w:rFonts w:eastAsia="Times New Roman"/>
          <w:i/>
          <w:color w:val="auto"/>
        </w:rPr>
        <w:t>nnual Review of Sociology</w:t>
      </w:r>
      <w:r w:rsidRPr="00836C40">
        <w:rPr>
          <w:rFonts w:eastAsia="Times New Roman"/>
          <w:color w:val="auto"/>
        </w:rPr>
        <w:t xml:space="preserve"> 38, 201-221</w:t>
      </w:r>
    </w:p>
    <w:p w:rsidR="00130E64" w:rsidRPr="00836C40" w:rsidRDefault="00130E64" w:rsidP="0078724F">
      <w:pPr>
        <w:pStyle w:val="Default"/>
        <w:ind w:left="720" w:hanging="720"/>
        <w:rPr>
          <w:color w:val="auto"/>
        </w:rPr>
      </w:pPr>
    </w:p>
    <w:p w:rsidR="00F65446" w:rsidRPr="00836C40" w:rsidRDefault="00846140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hyperlink r:id="rId12" w:history="1">
        <w:r w:rsidR="00F65446" w:rsidRPr="00836C40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Rivera, Lauren</w:t>
        </w:r>
      </w:hyperlink>
      <w:r w:rsidR="00F65446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. 2012. </w:t>
      </w:r>
      <w:r w:rsidR="002069D9" w:rsidRPr="00836C40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F65446" w:rsidRPr="00836C40">
        <w:rPr>
          <w:rFonts w:ascii="Times New Roman" w:hAnsi="Times New Roman"/>
          <w:sz w:val="24"/>
          <w:szCs w:val="24"/>
          <w:shd w:val="clear" w:color="auto" w:fill="FFFFFF"/>
        </w:rPr>
        <w:t>Hiring as Cultural Matching: The Case of Elite Professional Service Firms.</w:t>
      </w:r>
      <w:r w:rsidR="002069D9" w:rsidRPr="00836C40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F65446" w:rsidRPr="00836C4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F65446" w:rsidRPr="00836C4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American Sociological Review</w:t>
      </w:r>
      <w:r w:rsidR="00F65446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77: 999-1022.</w:t>
      </w:r>
    </w:p>
    <w:p w:rsidR="00F65446" w:rsidRPr="00836C40" w:rsidRDefault="00F65446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0E64" w:rsidRPr="00836C40" w:rsidRDefault="0078724F" w:rsidP="0078724F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Beckert</w:t>
      </w:r>
      <w:proofErr w:type="spellEnd"/>
      <w:r w:rsidRPr="00836C40">
        <w:rPr>
          <w:color w:val="auto"/>
        </w:rPr>
        <w:t>, Jens</w:t>
      </w:r>
      <w:r w:rsidR="00130E64" w:rsidRPr="00836C40">
        <w:rPr>
          <w:color w:val="auto"/>
        </w:rPr>
        <w:t xml:space="preserve"> and Christine </w:t>
      </w:r>
      <w:proofErr w:type="spellStart"/>
      <w:r w:rsidR="00130E64" w:rsidRPr="00836C40">
        <w:rPr>
          <w:color w:val="auto"/>
        </w:rPr>
        <w:t>Musselin</w:t>
      </w:r>
      <w:proofErr w:type="spellEnd"/>
      <w:r w:rsidR="00130E64" w:rsidRPr="00836C40">
        <w:rPr>
          <w:color w:val="auto"/>
        </w:rPr>
        <w:t>.</w:t>
      </w:r>
      <w:proofErr w:type="gramEnd"/>
      <w:r w:rsidR="00130E64" w:rsidRPr="00836C40">
        <w:rPr>
          <w:color w:val="auto"/>
        </w:rPr>
        <w:t xml:space="preserve"> 2013. </w:t>
      </w:r>
      <w:r w:rsidR="00130E64" w:rsidRPr="00836C40">
        <w:rPr>
          <w:i/>
          <w:color w:val="auto"/>
        </w:rPr>
        <w:t>Constructing Quality: The Clas</w:t>
      </w:r>
      <w:r w:rsidR="00B61DD9" w:rsidRPr="00836C40">
        <w:rPr>
          <w:i/>
          <w:color w:val="auto"/>
        </w:rPr>
        <w:t xml:space="preserve">sification of Goods in Markets. </w:t>
      </w:r>
      <w:r w:rsidR="00130E64" w:rsidRPr="00836C40">
        <w:rPr>
          <w:color w:val="auto"/>
        </w:rPr>
        <w:t>New York: Oxford University Pr</w:t>
      </w:r>
      <w:r w:rsidR="008E213B" w:rsidRPr="00836C40">
        <w:rPr>
          <w:color w:val="auto"/>
        </w:rPr>
        <w:t>ess, 1-30.</w:t>
      </w:r>
    </w:p>
    <w:p w:rsidR="00130E64" w:rsidRPr="00836C40" w:rsidRDefault="00130E64" w:rsidP="0078724F">
      <w:pPr>
        <w:pStyle w:val="Default"/>
        <w:spacing w:line="246" w:lineRule="atLeast"/>
        <w:ind w:left="720" w:right="270" w:hanging="720"/>
        <w:rPr>
          <w:b/>
          <w:color w:val="auto"/>
        </w:rPr>
      </w:pPr>
    </w:p>
    <w:p w:rsidR="002069D9" w:rsidRPr="00836C40" w:rsidRDefault="002069D9" w:rsidP="002069D9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Hitlin</w:t>
      </w:r>
      <w:proofErr w:type="spellEnd"/>
      <w:r w:rsidRPr="00836C40">
        <w:rPr>
          <w:color w:val="auto"/>
        </w:rPr>
        <w:t xml:space="preserve">, Stephen and Stephen </w:t>
      </w:r>
      <w:proofErr w:type="spellStart"/>
      <w:r w:rsidRPr="00836C40">
        <w:rPr>
          <w:color w:val="auto"/>
        </w:rPr>
        <w:t>Vaisey</w:t>
      </w:r>
      <w:proofErr w:type="spellEnd"/>
      <w:r w:rsidRPr="00836C40">
        <w:rPr>
          <w:color w:val="auto"/>
        </w:rPr>
        <w:t>.</w:t>
      </w:r>
      <w:proofErr w:type="gramEnd"/>
      <w:r w:rsidRPr="00836C40">
        <w:rPr>
          <w:color w:val="auto"/>
        </w:rPr>
        <w:t xml:space="preserve"> 2013. “The New Sociology of Morality.” </w:t>
      </w:r>
      <w:r w:rsidRPr="00836C40">
        <w:rPr>
          <w:i/>
          <w:color w:val="auto"/>
        </w:rPr>
        <w:t xml:space="preserve">Annual Review of Sociology </w:t>
      </w:r>
      <w:r w:rsidRPr="00836C40">
        <w:rPr>
          <w:color w:val="auto"/>
        </w:rPr>
        <w:t>39: 51-68.</w:t>
      </w:r>
    </w:p>
    <w:p w:rsidR="002069D9" w:rsidRPr="00836C40" w:rsidRDefault="002069D9" w:rsidP="0078724F">
      <w:pPr>
        <w:pStyle w:val="Default"/>
        <w:spacing w:line="246" w:lineRule="atLeast"/>
        <w:ind w:left="720" w:right="270" w:hanging="720"/>
        <w:rPr>
          <w:i/>
          <w:color w:val="auto"/>
        </w:rPr>
      </w:pPr>
    </w:p>
    <w:p w:rsidR="000119EF" w:rsidRPr="00836C40" w:rsidRDefault="00791B8A" w:rsidP="0078724F">
      <w:pPr>
        <w:pStyle w:val="Default"/>
        <w:spacing w:line="246" w:lineRule="atLeast"/>
        <w:ind w:left="720" w:right="270" w:hanging="720"/>
        <w:rPr>
          <w:i/>
          <w:color w:val="auto"/>
        </w:rPr>
      </w:pPr>
      <w:r w:rsidRPr="00836C40">
        <w:rPr>
          <w:i/>
          <w:color w:val="auto"/>
        </w:rPr>
        <w:t>Optional</w:t>
      </w:r>
      <w:r w:rsidR="008C37C0" w:rsidRPr="00836C40">
        <w:rPr>
          <w:i/>
          <w:color w:val="auto"/>
        </w:rPr>
        <w:t>:</w:t>
      </w:r>
    </w:p>
    <w:p w:rsidR="00791B8A" w:rsidRPr="00836C40" w:rsidRDefault="00791B8A" w:rsidP="0078724F">
      <w:pPr>
        <w:pStyle w:val="Default"/>
        <w:spacing w:line="246" w:lineRule="atLeast"/>
        <w:ind w:left="720" w:right="270" w:hanging="720"/>
        <w:rPr>
          <w:b/>
          <w:color w:val="auto"/>
        </w:rPr>
      </w:pPr>
    </w:p>
    <w:p w:rsidR="002069D9" w:rsidRPr="00836C40" w:rsidRDefault="0078548C" w:rsidP="002069D9">
      <w:pPr>
        <w:pStyle w:val="CM19"/>
        <w:spacing w:after="262"/>
        <w:ind w:left="720" w:hanging="720"/>
      </w:pPr>
      <w:r w:rsidRPr="00836C40">
        <w:t>DiMaggio, Paul. 1987</w:t>
      </w:r>
      <w:r w:rsidR="002069D9" w:rsidRPr="00836C40">
        <w:t xml:space="preserve">. "Classification in Art." </w:t>
      </w:r>
      <w:r w:rsidR="002069D9" w:rsidRPr="00836C40">
        <w:rPr>
          <w:i/>
          <w:iCs/>
        </w:rPr>
        <w:t xml:space="preserve">American Sociological Review </w:t>
      </w:r>
      <w:r w:rsidR="002069D9" w:rsidRPr="00836C40">
        <w:t xml:space="preserve">52 (4):440-55. </w:t>
      </w:r>
      <w:proofErr w:type="gramStart"/>
      <w:r w:rsidRPr="00836C40">
        <w:t>[On website.]</w:t>
      </w:r>
      <w:proofErr w:type="gramEnd"/>
    </w:p>
    <w:p w:rsidR="003C1ACF" w:rsidRPr="00836C40" w:rsidRDefault="003C1ACF" w:rsidP="0078724F">
      <w:pPr>
        <w:pStyle w:val="CM19"/>
        <w:spacing w:line="271" w:lineRule="atLeast"/>
        <w:ind w:left="720" w:right="590" w:hanging="720"/>
      </w:pPr>
      <w:proofErr w:type="spellStart"/>
      <w:r w:rsidRPr="00836C40">
        <w:t>Podolny</w:t>
      </w:r>
      <w:proofErr w:type="spellEnd"/>
      <w:r w:rsidR="008C37C0" w:rsidRPr="00836C40">
        <w:t>, Joel</w:t>
      </w:r>
      <w:r w:rsidRPr="00836C40">
        <w:t xml:space="preserve">. 2005. </w:t>
      </w:r>
      <w:r w:rsidRPr="00836C40">
        <w:rPr>
          <w:i/>
          <w:iCs/>
        </w:rPr>
        <w:t xml:space="preserve">Status Signals: A Sociological Study of Market Competition, </w:t>
      </w:r>
      <w:r w:rsidRPr="00836C40">
        <w:t>Princeton University Press.</w:t>
      </w:r>
      <w:r w:rsidR="0078548C" w:rsidRPr="00836C40">
        <w:t xml:space="preserve"> </w:t>
      </w:r>
      <w:proofErr w:type="gramStart"/>
      <w:r w:rsidR="0078548C" w:rsidRPr="00836C40">
        <w:t>[On reserve at Lamont Library.]</w:t>
      </w:r>
      <w:proofErr w:type="gramEnd"/>
      <w:r w:rsidRPr="00836C40">
        <w:t xml:space="preserve"> </w:t>
      </w:r>
    </w:p>
    <w:p w:rsidR="009E3AFB" w:rsidRPr="00836C40" w:rsidRDefault="009E3AFB" w:rsidP="0078724F">
      <w:pPr>
        <w:pStyle w:val="Default"/>
        <w:ind w:left="720" w:hanging="720"/>
        <w:rPr>
          <w:color w:val="auto"/>
        </w:rPr>
      </w:pPr>
    </w:p>
    <w:p w:rsidR="0092271E" w:rsidRPr="00836C40" w:rsidRDefault="0092271E" w:rsidP="008C37C0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 xml:space="preserve">Alexander, Jeffrey. 2006. </w:t>
      </w:r>
      <w:r w:rsidRPr="00836C40">
        <w:rPr>
          <w:i/>
          <w:color w:val="auto"/>
        </w:rPr>
        <w:t>The Civil Sphere.</w:t>
      </w:r>
      <w:r w:rsidR="008C37C0" w:rsidRPr="00836C40">
        <w:rPr>
          <w:color w:val="auto"/>
        </w:rPr>
        <w:t xml:space="preserve"> New York: Oxford University Press</w:t>
      </w:r>
      <w:r w:rsidRPr="00836C40">
        <w:rPr>
          <w:color w:val="auto"/>
        </w:rPr>
        <w:t xml:space="preserve">. </w:t>
      </w:r>
      <w:proofErr w:type="gramStart"/>
      <w:r w:rsidR="0078548C" w:rsidRPr="00836C40">
        <w:rPr>
          <w:color w:val="auto"/>
        </w:rPr>
        <w:t>[On reserve at Lamont Library.]</w:t>
      </w:r>
      <w:proofErr w:type="gramEnd"/>
    </w:p>
    <w:p w:rsidR="0092271E" w:rsidRPr="00836C40" w:rsidRDefault="0092271E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61DD9" w:rsidRPr="00836C40" w:rsidRDefault="00B61DD9" w:rsidP="00B61DD9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Fourcade</w:t>
      </w:r>
      <w:proofErr w:type="spellEnd"/>
      <w:r w:rsidRPr="00836C40">
        <w:rPr>
          <w:color w:val="auto"/>
        </w:rPr>
        <w:t>, Marion and Kieran Healy.</w:t>
      </w:r>
      <w:proofErr w:type="gramEnd"/>
      <w:r w:rsidRPr="00836C40">
        <w:rPr>
          <w:color w:val="auto"/>
        </w:rPr>
        <w:t xml:space="preserve"> 2007. “Moral Views of Market Society.” </w:t>
      </w:r>
      <w:r w:rsidRPr="00836C40">
        <w:rPr>
          <w:i/>
          <w:color w:val="auto"/>
        </w:rPr>
        <w:t xml:space="preserve">Annual Review of Sociology </w:t>
      </w:r>
      <w:r w:rsidRPr="00836C40">
        <w:rPr>
          <w:color w:val="auto"/>
        </w:rPr>
        <w:t>33: 285-311.</w:t>
      </w:r>
      <w:r w:rsidR="0012443E" w:rsidRPr="00836C40">
        <w:rPr>
          <w:color w:val="auto"/>
        </w:rPr>
        <w:t xml:space="preserve"> </w:t>
      </w:r>
      <w:proofErr w:type="gramStart"/>
      <w:r w:rsidR="0012443E" w:rsidRPr="00836C40">
        <w:rPr>
          <w:color w:val="auto"/>
        </w:rPr>
        <w:t>[On website.]</w:t>
      </w:r>
      <w:proofErr w:type="gramEnd"/>
    </w:p>
    <w:p w:rsidR="00B61DD9" w:rsidRPr="00836C40" w:rsidRDefault="00B61DD9" w:rsidP="002069D9">
      <w:pPr>
        <w:pStyle w:val="Default"/>
        <w:ind w:left="720" w:hanging="720"/>
        <w:rPr>
          <w:color w:val="auto"/>
        </w:rPr>
      </w:pPr>
    </w:p>
    <w:p w:rsidR="002069D9" w:rsidRPr="00836C40" w:rsidRDefault="0092271E" w:rsidP="002069D9">
      <w:pPr>
        <w:pStyle w:val="Default"/>
        <w:ind w:left="720" w:hanging="720"/>
        <w:rPr>
          <w:color w:val="auto"/>
        </w:rPr>
      </w:pPr>
      <w:proofErr w:type="spellStart"/>
      <w:proofErr w:type="gramStart"/>
      <w:r w:rsidRPr="00836C40">
        <w:rPr>
          <w:color w:val="auto"/>
        </w:rPr>
        <w:t>Espeland</w:t>
      </w:r>
      <w:proofErr w:type="spellEnd"/>
      <w:r w:rsidR="008C37C0" w:rsidRPr="00836C40">
        <w:rPr>
          <w:color w:val="auto"/>
        </w:rPr>
        <w:t xml:space="preserve">, Wendy and Mitchell </w:t>
      </w:r>
      <w:r w:rsidRPr="00836C40">
        <w:rPr>
          <w:color w:val="auto"/>
        </w:rPr>
        <w:t>Stevens.</w:t>
      </w:r>
      <w:proofErr w:type="gramEnd"/>
      <w:r w:rsidRPr="00836C40">
        <w:rPr>
          <w:color w:val="auto"/>
        </w:rPr>
        <w:t xml:space="preserve"> </w:t>
      </w:r>
      <w:proofErr w:type="gramStart"/>
      <w:r w:rsidRPr="00836C40">
        <w:rPr>
          <w:color w:val="auto"/>
        </w:rPr>
        <w:t>2008. “A Sociology</w:t>
      </w:r>
      <w:proofErr w:type="gramEnd"/>
      <w:r w:rsidRPr="00836C40">
        <w:rPr>
          <w:color w:val="auto"/>
        </w:rPr>
        <w:t xml:space="preserve"> of Quantification.” </w:t>
      </w:r>
      <w:r w:rsidRPr="00836C40">
        <w:rPr>
          <w:i/>
          <w:color w:val="auto"/>
        </w:rPr>
        <w:t>European Journal of Sociology</w:t>
      </w:r>
      <w:r w:rsidRPr="00836C40">
        <w:rPr>
          <w:color w:val="auto"/>
        </w:rPr>
        <w:t xml:space="preserve"> 49 (3): 401-436. </w:t>
      </w:r>
      <w:r w:rsidR="0078548C" w:rsidRPr="00836C40">
        <w:rPr>
          <w:color w:val="auto"/>
        </w:rPr>
        <w:t>[On website]</w:t>
      </w:r>
    </w:p>
    <w:p w:rsidR="002069D9" w:rsidRPr="00836C40" w:rsidRDefault="002069D9" w:rsidP="002069D9">
      <w:pPr>
        <w:pStyle w:val="Default"/>
        <w:ind w:left="720" w:hanging="720"/>
        <w:rPr>
          <w:color w:val="auto"/>
        </w:rPr>
      </w:pPr>
    </w:p>
    <w:p w:rsidR="002069D9" w:rsidRPr="00836C40" w:rsidRDefault="002069D9" w:rsidP="002069D9">
      <w:pPr>
        <w:pStyle w:val="Default"/>
        <w:ind w:left="720" w:hanging="720"/>
        <w:rPr>
          <w:color w:val="auto"/>
        </w:rPr>
      </w:pPr>
      <w:proofErr w:type="spellStart"/>
      <w:r w:rsidRPr="00836C40">
        <w:rPr>
          <w:color w:val="auto"/>
        </w:rPr>
        <w:t>Fourcade</w:t>
      </w:r>
      <w:proofErr w:type="spellEnd"/>
      <w:r w:rsidRPr="00836C40">
        <w:rPr>
          <w:color w:val="auto"/>
        </w:rPr>
        <w:t xml:space="preserve">, Marion. 2012. “The Moral Sociology of </w:t>
      </w:r>
      <w:proofErr w:type="spellStart"/>
      <w:r w:rsidRPr="00836C40">
        <w:rPr>
          <w:color w:val="auto"/>
        </w:rPr>
        <w:t>Viviana</w:t>
      </w:r>
      <w:proofErr w:type="spellEnd"/>
      <w:r w:rsidRPr="00836C40">
        <w:rPr>
          <w:color w:val="auto"/>
        </w:rPr>
        <w:t xml:space="preserve"> </w:t>
      </w:r>
      <w:proofErr w:type="spellStart"/>
      <w:r w:rsidRPr="00836C40">
        <w:rPr>
          <w:color w:val="auto"/>
        </w:rPr>
        <w:t>Zelizer</w:t>
      </w:r>
      <w:proofErr w:type="spellEnd"/>
      <w:r w:rsidRPr="00836C40">
        <w:rPr>
          <w:color w:val="auto"/>
        </w:rPr>
        <w:t xml:space="preserve">.” </w:t>
      </w:r>
      <w:r w:rsidRPr="00836C40">
        <w:rPr>
          <w:i/>
          <w:color w:val="auto"/>
        </w:rPr>
        <w:t>Sociological Forum</w:t>
      </w:r>
      <w:r w:rsidRPr="00836C40">
        <w:rPr>
          <w:color w:val="auto"/>
        </w:rPr>
        <w:t xml:space="preserve"> 27 (4): 1055-1061.</w:t>
      </w:r>
      <w:r w:rsidR="0078548C" w:rsidRPr="00836C40">
        <w:rPr>
          <w:color w:val="auto"/>
        </w:rPr>
        <w:t xml:space="preserve"> </w:t>
      </w:r>
      <w:proofErr w:type="gramStart"/>
      <w:r w:rsidR="0078548C" w:rsidRPr="00836C40">
        <w:rPr>
          <w:color w:val="auto"/>
        </w:rPr>
        <w:t>[On website.]</w:t>
      </w:r>
      <w:proofErr w:type="gramEnd"/>
    </w:p>
    <w:p w:rsidR="0092271E" w:rsidRPr="00836C40" w:rsidRDefault="0092271E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2271E" w:rsidRPr="00836C40" w:rsidRDefault="0092271E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Zuckerman</w:t>
      </w:r>
      <w:r w:rsidR="008C37C0" w:rsidRPr="00836C40">
        <w:rPr>
          <w:rFonts w:ascii="Times New Roman" w:hAnsi="Times New Roman"/>
          <w:sz w:val="24"/>
          <w:szCs w:val="24"/>
        </w:rPr>
        <w:t>, Ezra.</w:t>
      </w:r>
      <w:r w:rsidRPr="00836C40">
        <w:rPr>
          <w:rFonts w:ascii="Times New Roman" w:hAnsi="Times New Roman"/>
          <w:sz w:val="24"/>
          <w:szCs w:val="24"/>
        </w:rPr>
        <w:t xml:space="preserve"> 2012. “Construction, Concentration, and (Dis) Continuities in Social Valuations.” </w:t>
      </w:r>
      <w:r w:rsidRPr="00836C40">
        <w:rPr>
          <w:rFonts w:ascii="Times New Roman" w:hAnsi="Times New Roman"/>
          <w:i/>
          <w:sz w:val="24"/>
          <w:szCs w:val="24"/>
        </w:rPr>
        <w:t>Annual Review of Sociology</w:t>
      </w:r>
      <w:r w:rsidRPr="00836C40">
        <w:rPr>
          <w:rFonts w:ascii="Times New Roman" w:hAnsi="Times New Roman"/>
          <w:sz w:val="24"/>
          <w:szCs w:val="24"/>
        </w:rPr>
        <w:t xml:space="preserve"> 38: 223-245. </w:t>
      </w:r>
      <w:proofErr w:type="gramStart"/>
      <w:r w:rsidR="0078548C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92271E" w:rsidRPr="00836C40" w:rsidRDefault="0092271E" w:rsidP="0078724F">
      <w:pPr>
        <w:pStyle w:val="Default"/>
        <w:ind w:left="720" w:hanging="720"/>
        <w:rPr>
          <w:color w:val="auto"/>
        </w:rPr>
      </w:pPr>
    </w:p>
    <w:p w:rsidR="009E3AFB" w:rsidRPr="00836C40" w:rsidRDefault="008C37C0" w:rsidP="008C37C0">
      <w:pPr>
        <w:pStyle w:val="CM19"/>
        <w:spacing w:line="271" w:lineRule="atLeast"/>
        <w:ind w:left="720" w:right="590" w:hanging="720"/>
      </w:pPr>
      <w:r w:rsidRPr="00836C40">
        <w:t xml:space="preserve">Chong, </w:t>
      </w:r>
      <w:proofErr w:type="spellStart"/>
      <w:r w:rsidRPr="00836C40">
        <w:t>Philippa</w:t>
      </w:r>
      <w:proofErr w:type="spellEnd"/>
      <w:r w:rsidRPr="00836C40">
        <w:t>. 2013. “Legitimate Judgment in Art: The S</w:t>
      </w:r>
      <w:r w:rsidR="0092271E" w:rsidRPr="00836C40">
        <w:t>c</w:t>
      </w:r>
      <w:r w:rsidRPr="00836C40">
        <w:t>ientific World R</w:t>
      </w:r>
      <w:r w:rsidR="0092271E" w:rsidRPr="00836C40">
        <w:t xml:space="preserve">eversed? </w:t>
      </w:r>
      <w:proofErr w:type="gramStart"/>
      <w:r w:rsidR="0092271E" w:rsidRPr="00836C40">
        <w:t>Critic</w:t>
      </w:r>
      <w:r w:rsidRPr="00836C40">
        <w:t>al Distance in Evaluation.”</w:t>
      </w:r>
      <w:proofErr w:type="gramEnd"/>
      <w:r w:rsidR="0092271E" w:rsidRPr="00836C40">
        <w:t xml:space="preserve"> </w:t>
      </w:r>
      <w:r w:rsidR="0092271E" w:rsidRPr="00836C40">
        <w:rPr>
          <w:i/>
        </w:rPr>
        <w:t xml:space="preserve">Social Studies of </w:t>
      </w:r>
      <w:r w:rsidRPr="00836C40">
        <w:rPr>
          <w:i/>
        </w:rPr>
        <w:t>Sc</w:t>
      </w:r>
      <w:r w:rsidR="0092271E" w:rsidRPr="00836C40">
        <w:rPr>
          <w:i/>
        </w:rPr>
        <w:t>ience</w:t>
      </w:r>
      <w:r w:rsidR="0078548C" w:rsidRPr="00836C40">
        <w:t xml:space="preserve"> 43(2</w:t>
      </w:r>
      <w:r w:rsidRPr="00836C40">
        <w:t>): 1-17.</w:t>
      </w:r>
      <w:r w:rsidR="00F967A3" w:rsidRPr="00836C40">
        <w:t xml:space="preserve"> </w:t>
      </w:r>
      <w:proofErr w:type="gramStart"/>
      <w:r w:rsidR="00F967A3" w:rsidRPr="00836C40">
        <w:t>[On website.]</w:t>
      </w:r>
      <w:proofErr w:type="gramEnd"/>
    </w:p>
    <w:p w:rsidR="00E01DA2" w:rsidRPr="00836C40" w:rsidRDefault="00E01DA2" w:rsidP="00E01DA2">
      <w:pPr>
        <w:pStyle w:val="Default"/>
        <w:rPr>
          <w:color w:val="auto"/>
        </w:rPr>
      </w:pPr>
    </w:p>
    <w:p w:rsidR="00D9068F" w:rsidRPr="00836C40" w:rsidRDefault="00F3624F" w:rsidP="0078724F">
      <w:pPr>
        <w:pStyle w:val="CM23"/>
        <w:ind w:left="720" w:right="367" w:hanging="720"/>
        <w:rPr>
          <w:b/>
        </w:rPr>
      </w:pPr>
      <w:r w:rsidRPr="00836C40">
        <w:rPr>
          <w:b/>
        </w:rPr>
        <w:t xml:space="preserve">Week 10 (November 8):  </w:t>
      </w:r>
      <w:r w:rsidR="00E01DA2" w:rsidRPr="00836C40">
        <w:rPr>
          <w:b/>
        </w:rPr>
        <w:t xml:space="preserve">Methodological Interlude: </w:t>
      </w:r>
      <w:r w:rsidR="00DA06AD" w:rsidRPr="00836C40">
        <w:rPr>
          <w:b/>
        </w:rPr>
        <w:t xml:space="preserve">Capturing </w:t>
      </w:r>
      <w:r w:rsidR="00D9068F" w:rsidRPr="00836C40">
        <w:rPr>
          <w:b/>
        </w:rPr>
        <w:t>Culture</w:t>
      </w:r>
      <w:r w:rsidR="00DA06AD" w:rsidRPr="00836C40">
        <w:rPr>
          <w:b/>
        </w:rPr>
        <w:t xml:space="preserve"> Empirically</w:t>
      </w:r>
    </w:p>
    <w:p w:rsidR="00D9068F" w:rsidRPr="00836C40" w:rsidRDefault="00D9068F" w:rsidP="0078724F">
      <w:pPr>
        <w:pStyle w:val="CM23"/>
        <w:ind w:left="720" w:right="367" w:hanging="720"/>
      </w:pPr>
    </w:p>
    <w:p w:rsidR="00D9068F" w:rsidRPr="00836C40" w:rsidRDefault="00D9068F" w:rsidP="0078724F">
      <w:pPr>
        <w:pStyle w:val="CM23"/>
        <w:ind w:left="720" w:right="367" w:hanging="720"/>
      </w:pPr>
      <w:proofErr w:type="spellStart"/>
      <w:proofErr w:type="gramStart"/>
      <w:r w:rsidRPr="00836C40">
        <w:t>Jepperson</w:t>
      </w:r>
      <w:proofErr w:type="spellEnd"/>
      <w:r w:rsidR="008C37C0" w:rsidRPr="00836C40">
        <w:t>, Ronald</w:t>
      </w:r>
      <w:r w:rsidRPr="00836C40">
        <w:t xml:space="preserve"> and Ann </w:t>
      </w:r>
      <w:proofErr w:type="spellStart"/>
      <w:r w:rsidRPr="00836C40">
        <w:t>Swidler</w:t>
      </w:r>
      <w:proofErr w:type="spellEnd"/>
      <w:r w:rsidRPr="00836C40">
        <w:t>.</w:t>
      </w:r>
      <w:proofErr w:type="gramEnd"/>
      <w:r w:rsidRPr="00836C40">
        <w:t xml:space="preserve"> </w:t>
      </w:r>
      <w:r w:rsidR="008C37C0" w:rsidRPr="00836C40">
        <w:t xml:space="preserve">1994. </w:t>
      </w:r>
      <w:r w:rsidRPr="00836C40">
        <w:t>“Wha</w:t>
      </w:r>
      <w:r w:rsidR="008C37C0" w:rsidRPr="00836C40">
        <w:t>t Properties of Culture Should W</w:t>
      </w:r>
      <w:r w:rsidRPr="00836C40">
        <w:t>e Measure</w:t>
      </w:r>
      <w:r w:rsidR="008C37C0" w:rsidRPr="00836C40">
        <w:t>?</w:t>
      </w:r>
      <w:r w:rsidRPr="00836C40">
        <w:t xml:space="preserve">” </w:t>
      </w:r>
      <w:r w:rsidRPr="00836C40">
        <w:rPr>
          <w:i/>
        </w:rPr>
        <w:t>Poetics</w:t>
      </w:r>
      <w:r w:rsidRPr="00836C40">
        <w:t xml:space="preserve"> 22 (4): 350-371.</w:t>
      </w:r>
    </w:p>
    <w:p w:rsidR="00D9068F" w:rsidRPr="00836C40" w:rsidRDefault="00D9068F" w:rsidP="0078724F">
      <w:pPr>
        <w:pStyle w:val="Default"/>
        <w:ind w:left="720" w:hanging="720"/>
        <w:rPr>
          <w:color w:val="auto"/>
        </w:rPr>
      </w:pPr>
    </w:p>
    <w:p w:rsidR="00D9068F" w:rsidRPr="00836C40" w:rsidRDefault="00D9068F" w:rsidP="0078724F">
      <w:pPr>
        <w:pStyle w:val="Default"/>
        <w:ind w:left="720" w:hanging="720"/>
        <w:rPr>
          <w:color w:val="auto"/>
        </w:rPr>
      </w:pPr>
      <w:proofErr w:type="gramStart"/>
      <w:r w:rsidRPr="00836C40">
        <w:rPr>
          <w:color w:val="auto"/>
        </w:rPr>
        <w:t>Marsden</w:t>
      </w:r>
      <w:r w:rsidR="008C37C0" w:rsidRPr="00836C40">
        <w:rPr>
          <w:color w:val="auto"/>
        </w:rPr>
        <w:t>, Peter</w:t>
      </w:r>
      <w:r w:rsidRPr="00836C40">
        <w:rPr>
          <w:color w:val="auto"/>
        </w:rPr>
        <w:t xml:space="preserve"> and Joseph F. Swinger</w:t>
      </w:r>
      <w:r w:rsidR="008C37C0" w:rsidRPr="00836C40">
        <w:rPr>
          <w:color w:val="auto"/>
        </w:rPr>
        <w:t>.</w:t>
      </w:r>
      <w:proofErr w:type="gramEnd"/>
      <w:r w:rsidR="008C37C0" w:rsidRPr="00836C40">
        <w:rPr>
          <w:color w:val="auto"/>
        </w:rPr>
        <w:t xml:space="preserve"> 1994.</w:t>
      </w:r>
      <w:r w:rsidR="00B61DD9" w:rsidRPr="00836C40">
        <w:rPr>
          <w:color w:val="auto"/>
        </w:rPr>
        <w:t xml:space="preserve"> “Conceptualiz</w:t>
      </w:r>
      <w:r w:rsidRPr="00836C40">
        <w:rPr>
          <w:color w:val="auto"/>
        </w:rPr>
        <w:t xml:space="preserve">ing and Measuring Culture in Surveys: Values, Strategies, </w:t>
      </w:r>
      <w:proofErr w:type="gramStart"/>
      <w:r w:rsidRPr="00836C40">
        <w:rPr>
          <w:color w:val="auto"/>
        </w:rPr>
        <w:t>Symbols</w:t>
      </w:r>
      <w:proofErr w:type="gramEnd"/>
      <w:r w:rsidRPr="00836C40">
        <w:rPr>
          <w:color w:val="auto"/>
        </w:rPr>
        <w:t xml:space="preserve">.” </w:t>
      </w:r>
      <w:r w:rsidRPr="00836C40">
        <w:rPr>
          <w:i/>
          <w:color w:val="auto"/>
        </w:rPr>
        <w:t>Poetics</w:t>
      </w:r>
      <w:r w:rsidRPr="00836C40">
        <w:rPr>
          <w:color w:val="auto"/>
        </w:rPr>
        <w:t xml:space="preserve"> 22 (4): 269-289.</w:t>
      </w:r>
    </w:p>
    <w:p w:rsidR="008E213B" w:rsidRPr="00836C40" w:rsidRDefault="008E213B" w:rsidP="0078724F">
      <w:pPr>
        <w:pStyle w:val="Default"/>
        <w:ind w:left="720" w:hanging="720"/>
        <w:rPr>
          <w:color w:val="auto"/>
        </w:rPr>
      </w:pPr>
    </w:p>
    <w:p w:rsidR="008E213B" w:rsidRPr="00836C40" w:rsidRDefault="008E213B" w:rsidP="0078724F">
      <w:pPr>
        <w:pStyle w:val="Default"/>
        <w:ind w:left="720" w:hanging="720"/>
        <w:rPr>
          <w:color w:val="auto"/>
        </w:rPr>
      </w:pPr>
      <w:r w:rsidRPr="00836C40">
        <w:rPr>
          <w:color w:val="auto"/>
        </w:rPr>
        <w:t xml:space="preserve">Hall, Peter A. 2006. </w:t>
      </w:r>
      <w:proofErr w:type="gramStart"/>
      <w:r w:rsidRPr="00836C40">
        <w:rPr>
          <w:color w:val="auto"/>
        </w:rPr>
        <w:t>“Systematic Process Analysis: When and How to Use It.”</w:t>
      </w:r>
      <w:proofErr w:type="gramEnd"/>
      <w:r w:rsidRPr="00836C40">
        <w:rPr>
          <w:color w:val="auto"/>
        </w:rPr>
        <w:t xml:space="preserve"> </w:t>
      </w:r>
      <w:r w:rsidRPr="00836C40">
        <w:rPr>
          <w:i/>
          <w:color w:val="auto"/>
        </w:rPr>
        <w:t>European Management Review</w:t>
      </w:r>
      <w:r w:rsidRPr="00836C40">
        <w:rPr>
          <w:color w:val="auto"/>
        </w:rPr>
        <w:t xml:space="preserve"> 3:24-31.</w:t>
      </w:r>
    </w:p>
    <w:p w:rsidR="00D9068F" w:rsidRPr="00836C40" w:rsidRDefault="00D9068F" w:rsidP="0078724F">
      <w:pPr>
        <w:pStyle w:val="CM23"/>
        <w:ind w:left="720" w:right="367" w:hanging="720"/>
      </w:pPr>
      <w:r w:rsidRPr="00836C40">
        <w:t xml:space="preserve"> </w:t>
      </w:r>
    </w:p>
    <w:p w:rsidR="00D9068F" w:rsidRPr="00836C40" w:rsidRDefault="00D9068F" w:rsidP="0078724F">
      <w:pPr>
        <w:pStyle w:val="CM23"/>
        <w:ind w:left="720" w:right="367" w:hanging="720"/>
      </w:pPr>
      <w:proofErr w:type="gramStart"/>
      <w:r w:rsidRPr="00836C40">
        <w:t>Mohr</w:t>
      </w:r>
      <w:r w:rsidR="008C37C0" w:rsidRPr="00836C40">
        <w:t>, John</w:t>
      </w:r>
      <w:r w:rsidRPr="00836C40">
        <w:t xml:space="preserve"> and Craig Rawlings.</w:t>
      </w:r>
      <w:proofErr w:type="gramEnd"/>
      <w:r w:rsidRPr="00836C40">
        <w:t xml:space="preserve"> 2012. “Four Ways of Measuring Culture: Social Science, Hermeneutics, and the Cultural Turn.” </w:t>
      </w:r>
      <w:proofErr w:type="gramStart"/>
      <w:r w:rsidR="008C37C0" w:rsidRPr="00836C40">
        <w:t xml:space="preserve">Pp. 70-116 in </w:t>
      </w:r>
      <w:r w:rsidRPr="00836C40">
        <w:rPr>
          <w:i/>
        </w:rPr>
        <w:t>Oxford Handbook of Cultural Sociology</w:t>
      </w:r>
      <w:r w:rsidRPr="00836C40">
        <w:t xml:space="preserve">, edited by </w:t>
      </w:r>
      <w:r w:rsidR="008C37C0" w:rsidRPr="00836C40">
        <w:t xml:space="preserve">A. </w:t>
      </w:r>
      <w:r w:rsidRPr="00836C40">
        <w:t>Jeffrey, R</w:t>
      </w:r>
      <w:r w:rsidR="008C37C0" w:rsidRPr="00836C40">
        <w:t>.</w:t>
      </w:r>
      <w:r w:rsidRPr="00836C40">
        <w:t xml:space="preserve"> Jacobs and P</w:t>
      </w:r>
      <w:r w:rsidR="008C37C0" w:rsidRPr="00836C40">
        <w:t>.</w:t>
      </w:r>
      <w:r w:rsidRPr="00836C40">
        <w:t xml:space="preserve"> Smith.</w:t>
      </w:r>
      <w:proofErr w:type="gramEnd"/>
      <w:r w:rsidRPr="00836C40">
        <w:t xml:space="preserve"> New York: Oxford University Press</w:t>
      </w:r>
      <w:r w:rsidR="008C37C0" w:rsidRPr="00836C40">
        <w:t>.</w:t>
      </w:r>
    </w:p>
    <w:p w:rsidR="00D9068F" w:rsidRPr="00836C40" w:rsidRDefault="00D9068F" w:rsidP="0078724F">
      <w:pPr>
        <w:pStyle w:val="CM23"/>
        <w:ind w:left="720" w:right="367" w:hanging="720"/>
      </w:pPr>
    </w:p>
    <w:p w:rsidR="00D9068F" w:rsidRPr="00836C40" w:rsidRDefault="00D9068F" w:rsidP="0078724F">
      <w:pPr>
        <w:pStyle w:val="CM23"/>
        <w:ind w:left="720" w:right="367" w:hanging="720"/>
      </w:pPr>
      <w:r w:rsidRPr="00836C40">
        <w:t>Bail</w:t>
      </w:r>
      <w:r w:rsidR="008C37C0" w:rsidRPr="00836C40">
        <w:t>, Christopher</w:t>
      </w:r>
      <w:r w:rsidRPr="00836C40">
        <w:t xml:space="preserve">. </w:t>
      </w:r>
      <w:proofErr w:type="gramStart"/>
      <w:r w:rsidRPr="00836C40">
        <w:t>Forthcoming.</w:t>
      </w:r>
      <w:proofErr w:type="gramEnd"/>
      <w:r w:rsidRPr="00836C40">
        <w:t xml:space="preserve"> </w:t>
      </w:r>
      <w:proofErr w:type="gramStart"/>
      <w:r w:rsidRPr="00836C40">
        <w:t>“Measuring Culture with Big Data.”</w:t>
      </w:r>
      <w:proofErr w:type="gramEnd"/>
      <w:r w:rsidRPr="00836C40">
        <w:t xml:space="preserve"> </w:t>
      </w:r>
      <w:proofErr w:type="gramStart"/>
      <w:r w:rsidRPr="00836C40">
        <w:rPr>
          <w:i/>
        </w:rPr>
        <w:t>Theory and Society</w:t>
      </w:r>
      <w:r w:rsidRPr="00836C40">
        <w:t>.</w:t>
      </w:r>
      <w:proofErr w:type="gramEnd"/>
      <w:r w:rsidRPr="00836C40">
        <w:t xml:space="preserve"> </w:t>
      </w:r>
    </w:p>
    <w:p w:rsidR="008C37C0" w:rsidRPr="00836C40" w:rsidRDefault="008C37C0" w:rsidP="0078724F">
      <w:pPr>
        <w:pStyle w:val="Default"/>
        <w:ind w:left="720" w:hanging="720"/>
        <w:rPr>
          <w:b/>
          <w:color w:val="auto"/>
        </w:rPr>
      </w:pPr>
    </w:p>
    <w:p w:rsidR="00D9068F" w:rsidRPr="00836C40" w:rsidRDefault="00DA06AD" w:rsidP="0078724F">
      <w:pPr>
        <w:pStyle w:val="Default"/>
        <w:ind w:left="720" w:hanging="720"/>
        <w:rPr>
          <w:color w:val="auto"/>
        </w:rPr>
      </w:pPr>
      <w:proofErr w:type="gramStart"/>
      <w:r w:rsidRPr="00836C40">
        <w:rPr>
          <w:color w:val="auto"/>
        </w:rPr>
        <w:t>Armstrong</w:t>
      </w:r>
      <w:r w:rsidR="008C37C0" w:rsidRPr="00836C40">
        <w:rPr>
          <w:color w:val="auto"/>
        </w:rPr>
        <w:t>, Elizabeth</w:t>
      </w:r>
      <w:r w:rsidRPr="00836C40">
        <w:rPr>
          <w:color w:val="auto"/>
        </w:rPr>
        <w:t xml:space="preserve"> and Laura T. Hamilton.</w:t>
      </w:r>
      <w:proofErr w:type="gramEnd"/>
      <w:r w:rsidRPr="00836C40">
        <w:rPr>
          <w:color w:val="auto"/>
        </w:rPr>
        <w:t xml:space="preserve"> 2013. </w:t>
      </w:r>
      <w:r w:rsidRPr="00836C40">
        <w:rPr>
          <w:i/>
          <w:color w:val="auto"/>
        </w:rPr>
        <w:t>Paying for the Party</w:t>
      </w:r>
      <w:r w:rsidR="008C37C0" w:rsidRPr="00836C40">
        <w:rPr>
          <w:i/>
          <w:color w:val="auto"/>
        </w:rPr>
        <w:t>:</w:t>
      </w:r>
      <w:r w:rsidRPr="00836C40">
        <w:rPr>
          <w:i/>
          <w:color w:val="auto"/>
        </w:rPr>
        <w:t xml:space="preserve"> How College Maintain</w:t>
      </w:r>
      <w:r w:rsidR="008C37C0" w:rsidRPr="00836C40">
        <w:rPr>
          <w:i/>
          <w:color w:val="auto"/>
        </w:rPr>
        <w:t>s</w:t>
      </w:r>
      <w:r w:rsidRPr="00836C40">
        <w:rPr>
          <w:i/>
          <w:color w:val="auto"/>
        </w:rPr>
        <w:t xml:space="preserve"> Inequality</w:t>
      </w:r>
      <w:r w:rsidRPr="00836C40">
        <w:rPr>
          <w:color w:val="auto"/>
        </w:rPr>
        <w:t xml:space="preserve">. Cambridge, MA: Harvard University Press. </w:t>
      </w:r>
      <w:r w:rsidR="008C37C0" w:rsidRPr="00836C40">
        <w:rPr>
          <w:color w:val="auto"/>
        </w:rPr>
        <w:t>26-49 and 263-274.</w:t>
      </w:r>
    </w:p>
    <w:p w:rsidR="0092271E" w:rsidRPr="00836C40" w:rsidRDefault="0092271E" w:rsidP="0078724F">
      <w:pPr>
        <w:pStyle w:val="Default"/>
        <w:ind w:left="720" w:hanging="720"/>
        <w:rPr>
          <w:color w:val="auto"/>
        </w:rPr>
      </w:pPr>
    </w:p>
    <w:p w:rsidR="0092271E" w:rsidRPr="00836C40" w:rsidRDefault="0092271E" w:rsidP="0078724F">
      <w:pPr>
        <w:pStyle w:val="Default"/>
        <w:ind w:left="720" w:hanging="720"/>
        <w:rPr>
          <w:i/>
          <w:color w:val="auto"/>
        </w:rPr>
      </w:pPr>
      <w:r w:rsidRPr="00836C40">
        <w:rPr>
          <w:i/>
          <w:color w:val="auto"/>
        </w:rPr>
        <w:t>Optional:</w:t>
      </w:r>
    </w:p>
    <w:p w:rsidR="00E01DA2" w:rsidRPr="00836C40" w:rsidRDefault="00E01DA2" w:rsidP="0078724F">
      <w:pPr>
        <w:pStyle w:val="Default"/>
        <w:ind w:left="720" w:hanging="720"/>
        <w:rPr>
          <w:b/>
          <w:color w:val="auto"/>
        </w:rPr>
      </w:pPr>
    </w:p>
    <w:p w:rsidR="00E01DA2" w:rsidRPr="00836C40" w:rsidRDefault="00E01DA2" w:rsidP="0078724F">
      <w:pPr>
        <w:pStyle w:val="Default"/>
        <w:ind w:left="720" w:hanging="720"/>
        <w:rPr>
          <w:color w:val="auto"/>
          <w:shd w:val="clear" w:color="auto" w:fill="FFFFFF"/>
        </w:rPr>
      </w:pPr>
      <w:r w:rsidRPr="00836C40">
        <w:rPr>
          <w:color w:val="auto"/>
        </w:rPr>
        <w:t xml:space="preserve">Mohr, John. 1998. “Measuring Meaning Structures.” </w:t>
      </w:r>
      <w:r w:rsidRPr="00836C40">
        <w:rPr>
          <w:i/>
          <w:color w:val="auto"/>
        </w:rPr>
        <w:t>Annual Review of Sociology</w:t>
      </w:r>
      <w:r w:rsidRPr="00836C40">
        <w:rPr>
          <w:color w:val="auto"/>
        </w:rPr>
        <w:t xml:space="preserve"> </w:t>
      </w:r>
      <w:r w:rsidRPr="00836C40">
        <w:rPr>
          <w:color w:val="auto"/>
          <w:shd w:val="clear" w:color="auto" w:fill="FFFFFF"/>
        </w:rPr>
        <w:t>24: 345-370</w:t>
      </w:r>
      <w:r w:rsidR="00BD2EB4" w:rsidRPr="00836C40">
        <w:rPr>
          <w:color w:val="auto"/>
          <w:shd w:val="clear" w:color="auto" w:fill="FFFFFF"/>
        </w:rPr>
        <w:t xml:space="preserve">. </w:t>
      </w:r>
      <w:proofErr w:type="gramStart"/>
      <w:r w:rsidR="00BD2EB4" w:rsidRPr="00836C40">
        <w:rPr>
          <w:color w:val="auto"/>
          <w:shd w:val="clear" w:color="auto" w:fill="FFFFFF"/>
        </w:rPr>
        <w:t>[On website.]</w:t>
      </w:r>
      <w:proofErr w:type="gramEnd"/>
    </w:p>
    <w:p w:rsidR="00E01DA2" w:rsidRPr="00836C40" w:rsidRDefault="00E01DA2" w:rsidP="0078724F">
      <w:pPr>
        <w:pStyle w:val="Default"/>
        <w:ind w:left="720" w:hanging="720"/>
        <w:rPr>
          <w:color w:val="auto"/>
          <w:shd w:val="clear" w:color="auto" w:fill="FFFFFF"/>
        </w:rPr>
      </w:pPr>
    </w:p>
    <w:p w:rsidR="00E01DA2" w:rsidRPr="00836C40" w:rsidRDefault="00E01DA2" w:rsidP="0078724F">
      <w:pPr>
        <w:pStyle w:val="Default"/>
        <w:ind w:left="720" w:hanging="720"/>
        <w:rPr>
          <w:color w:val="auto"/>
          <w:shd w:val="clear" w:color="auto" w:fill="FFFFFF"/>
        </w:rPr>
      </w:pPr>
      <w:proofErr w:type="spellStart"/>
      <w:proofErr w:type="gramStart"/>
      <w:r w:rsidRPr="00836C40">
        <w:rPr>
          <w:bCs/>
          <w:color w:val="auto"/>
          <w:shd w:val="clear" w:color="auto" w:fill="FFFFFF"/>
        </w:rPr>
        <w:t>Carley</w:t>
      </w:r>
      <w:proofErr w:type="spellEnd"/>
      <w:r w:rsidRPr="00836C40">
        <w:rPr>
          <w:bCs/>
          <w:color w:val="auto"/>
          <w:shd w:val="clear" w:color="auto" w:fill="FFFFFF"/>
        </w:rPr>
        <w:t xml:space="preserve">, Kathleen and Michael </w:t>
      </w:r>
      <w:proofErr w:type="spellStart"/>
      <w:r w:rsidRPr="00836C40">
        <w:rPr>
          <w:bCs/>
          <w:color w:val="auto"/>
          <w:shd w:val="clear" w:color="auto" w:fill="FFFFFF"/>
        </w:rPr>
        <w:t>Palmquist</w:t>
      </w:r>
      <w:proofErr w:type="spellEnd"/>
      <w:r w:rsidRPr="00836C40">
        <w:rPr>
          <w:bCs/>
          <w:color w:val="auto"/>
          <w:shd w:val="clear" w:color="auto" w:fill="FFFFFF"/>
        </w:rPr>
        <w:t>.</w:t>
      </w:r>
      <w:proofErr w:type="gramEnd"/>
      <w:r w:rsidRPr="00836C40">
        <w:rPr>
          <w:bCs/>
          <w:color w:val="auto"/>
          <w:shd w:val="clear" w:color="auto" w:fill="FFFFFF"/>
        </w:rPr>
        <w:t xml:space="preserve"> 1992. “Extracting, Representing, and Analyzing Mental Models</w:t>
      </w:r>
      <w:r w:rsidRPr="00836C40">
        <w:rPr>
          <w:color w:val="auto"/>
          <w:shd w:val="clear" w:color="auto" w:fill="FFFFFF"/>
        </w:rPr>
        <w:t xml:space="preserve">.” </w:t>
      </w:r>
      <w:r w:rsidRPr="00836C40">
        <w:rPr>
          <w:i/>
          <w:color w:val="auto"/>
          <w:shd w:val="clear" w:color="auto" w:fill="FFFFFF"/>
        </w:rPr>
        <w:t>Social Forces</w:t>
      </w:r>
      <w:r w:rsidRPr="00836C40">
        <w:rPr>
          <w:color w:val="auto"/>
          <w:shd w:val="clear" w:color="auto" w:fill="FFFFFF"/>
        </w:rPr>
        <w:t xml:space="preserve"> 70: 601 – 636</w:t>
      </w:r>
      <w:r w:rsidR="00BD2EB4" w:rsidRPr="00836C40">
        <w:rPr>
          <w:color w:val="auto"/>
          <w:shd w:val="clear" w:color="auto" w:fill="FFFFFF"/>
        </w:rPr>
        <w:t xml:space="preserve">. </w:t>
      </w:r>
      <w:proofErr w:type="gramStart"/>
      <w:r w:rsidR="00AE200B" w:rsidRPr="00836C40">
        <w:rPr>
          <w:color w:val="auto"/>
          <w:shd w:val="clear" w:color="auto" w:fill="FFFFFF"/>
        </w:rPr>
        <w:t>[On website.]</w:t>
      </w:r>
      <w:proofErr w:type="gramEnd"/>
    </w:p>
    <w:p w:rsidR="00E01DA2" w:rsidRPr="00836C40" w:rsidRDefault="00E01DA2" w:rsidP="0078724F">
      <w:pPr>
        <w:pStyle w:val="Default"/>
        <w:ind w:left="720" w:hanging="720"/>
        <w:rPr>
          <w:color w:val="auto"/>
          <w:shd w:val="clear" w:color="auto" w:fill="FFFFFF"/>
        </w:rPr>
      </w:pPr>
    </w:p>
    <w:p w:rsidR="00E01DA2" w:rsidRPr="00836C40" w:rsidRDefault="00E01DA2" w:rsidP="0078724F">
      <w:pPr>
        <w:pStyle w:val="Default"/>
        <w:ind w:left="720" w:hanging="720"/>
        <w:rPr>
          <w:color w:val="auto"/>
        </w:rPr>
      </w:pPr>
      <w:proofErr w:type="spellStart"/>
      <w:r w:rsidRPr="00836C40">
        <w:rPr>
          <w:color w:val="auto"/>
          <w:shd w:val="clear" w:color="auto" w:fill="FFFFFF"/>
        </w:rPr>
        <w:t>Ghaziani</w:t>
      </w:r>
      <w:proofErr w:type="spellEnd"/>
      <w:r w:rsidRPr="00836C40">
        <w:rPr>
          <w:color w:val="auto"/>
          <w:shd w:val="clear" w:color="auto" w:fill="FFFFFF"/>
        </w:rPr>
        <w:t xml:space="preserve">, Amin. </w:t>
      </w:r>
      <w:proofErr w:type="gramStart"/>
      <w:r w:rsidRPr="00836C40">
        <w:rPr>
          <w:color w:val="auto"/>
          <w:shd w:val="clear" w:color="auto" w:fill="FFFFFF"/>
        </w:rPr>
        <w:t>2009 “An '</w:t>
      </w:r>
      <w:r w:rsidRPr="00836C40">
        <w:rPr>
          <w:bCs/>
          <w:color w:val="auto"/>
          <w:shd w:val="clear" w:color="auto" w:fill="FFFFFF"/>
        </w:rPr>
        <w:t>Amorphous Mist</w:t>
      </w:r>
      <w:r w:rsidRPr="00836C40">
        <w:rPr>
          <w:color w:val="auto"/>
          <w:shd w:val="clear" w:color="auto" w:fill="FFFFFF"/>
        </w:rPr>
        <w:t>'?</w:t>
      </w:r>
      <w:proofErr w:type="gramEnd"/>
      <w:r w:rsidRPr="00836C40">
        <w:rPr>
          <w:color w:val="auto"/>
          <w:shd w:val="clear" w:color="auto" w:fill="FFFFFF"/>
        </w:rPr>
        <w:t xml:space="preserve"> </w:t>
      </w:r>
      <w:proofErr w:type="gramStart"/>
      <w:r w:rsidRPr="00836C40">
        <w:rPr>
          <w:color w:val="auto"/>
          <w:shd w:val="clear" w:color="auto" w:fill="FFFFFF"/>
        </w:rPr>
        <w:t>The Problem of Measurement in the Study of Culture.”</w:t>
      </w:r>
      <w:proofErr w:type="gramEnd"/>
      <w:r w:rsidRPr="00836C40">
        <w:rPr>
          <w:color w:val="auto"/>
          <w:shd w:val="clear" w:color="auto" w:fill="FFFFFF"/>
        </w:rPr>
        <w:t xml:space="preserve"> </w:t>
      </w:r>
      <w:r w:rsidRPr="00836C40">
        <w:rPr>
          <w:i/>
          <w:color w:val="auto"/>
          <w:shd w:val="clear" w:color="auto" w:fill="FFFFFF"/>
        </w:rPr>
        <w:t>Theory and Society</w:t>
      </w:r>
      <w:r w:rsidRPr="00836C40">
        <w:rPr>
          <w:color w:val="auto"/>
          <w:shd w:val="clear" w:color="auto" w:fill="FFFFFF"/>
        </w:rPr>
        <w:t xml:space="preserve"> 38(6): 581-612.</w:t>
      </w:r>
      <w:r w:rsidR="00AE200B" w:rsidRPr="00836C40">
        <w:rPr>
          <w:color w:val="auto"/>
          <w:shd w:val="clear" w:color="auto" w:fill="FFFFFF"/>
        </w:rPr>
        <w:t xml:space="preserve"> </w:t>
      </w:r>
      <w:proofErr w:type="gramStart"/>
      <w:r w:rsidR="00AE200B" w:rsidRPr="00836C40">
        <w:rPr>
          <w:color w:val="auto"/>
          <w:shd w:val="clear" w:color="auto" w:fill="FFFFFF"/>
        </w:rPr>
        <w:t>[On website.]</w:t>
      </w:r>
      <w:proofErr w:type="gramEnd"/>
    </w:p>
    <w:p w:rsidR="0085620D" w:rsidRPr="00836C40" w:rsidRDefault="000119EF" w:rsidP="0078724F">
      <w:pPr>
        <w:pStyle w:val="CM23"/>
        <w:spacing w:line="520" w:lineRule="atLeast"/>
        <w:ind w:left="720" w:hanging="720"/>
        <w:rPr>
          <w:b/>
        </w:rPr>
      </w:pPr>
      <w:r w:rsidRPr="00836C40">
        <w:rPr>
          <w:b/>
        </w:rPr>
        <w:t>Week 11 (</w:t>
      </w:r>
      <w:r w:rsidR="0085620D" w:rsidRPr="00836C40">
        <w:rPr>
          <w:b/>
        </w:rPr>
        <w:t>November 22</w:t>
      </w:r>
      <w:r w:rsidRPr="00836C40">
        <w:rPr>
          <w:b/>
        </w:rPr>
        <w:t xml:space="preserve">): </w:t>
      </w:r>
      <w:r w:rsidR="009F35DB" w:rsidRPr="00836C40">
        <w:rPr>
          <w:b/>
        </w:rPr>
        <w:t xml:space="preserve"> </w:t>
      </w:r>
      <w:r w:rsidR="00B830EE" w:rsidRPr="00836C40">
        <w:rPr>
          <w:b/>
        </w:rPr>
        <w:t xml:space="preserve">Imagining </w:t>
      </w:r>
      <w:r w:rsidR="009F35DB" w:rsidRPr="00836C40">
        <w:rPr>
          <w:b/>
        </w:rPr>
        <w:t>Possible futures</w:t>
      </w:r>
      <w:r w:rsidRPr="00836C40">
        <w:rPr>
          <w:b/>
        </w:rPr>
        <w:t xml:space="preserve"> </w:t>
      </w:r>
    </w:p>
    <w:p w:rsidR="009E3AFB" w:rsidRPr="00836C40" w:rsidRDefault="009E3AFB" w:rsidP="0078724F">
      <w:pPr>
        <w:pStyle w:val="Default"/>
        <w:ind w:left="720" w:hanging="720"/>
        <w:rPr>
          <w:color w:val="auto"/>
        </w:rPr>
      </w:pP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Honneth</w:t>
      </w:r>
      <w:proofErr w:type="spellEnd"/>
      <w:r w:rsidRPr="00836C40">
        <w:rPr>
          <w:rFonts w:ascii="Times New Roman" w:hAnsi="Times New Roman"/>
          <w:sz w:val="24"/>
          <w:szCs w:val="24"/>
        </w:rPr>
        <w:t>, Axel. 1995</w:t>
      </w:r>
      <w:r w:rsidR="00241A6F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>The Struggle for Recognition,</w:t>
      </w:r>
      <w:r w:rsidRPr="00836C40">
        <w:rPr>
          <w:rFonts w:ascii="Times New Roman" w:hAnsi="Times New Roman"/>
          <w:sz w:val="24"/>
          <w:szCs w:val="24"/>
        </w:rPr>
        <w:t xml:space="preserve"> Cambridge, MA: MIT Press. </w:t>
      </w:r>
      <w:r w:rsidR="008C37C0" w:rsidRPr="00836C40">
        <w:rPr>
          <w:rFonts w:ascii="Times New Roman" w:hAnsi="Times New Roman"/>
          <w:sz w:val="24"/>
          <w:szCs w:val="24"/>
        </w:rPr>
        <w:t>1-2 and 92-140.</w:t>
      </w: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Fraser</w:t>
      </w:r>
      <w:r w:rsidR="008C37C0" w:rsidRPr="00836C40">
        <w:rPr>
          <w:rFonts w:ascii="Times New Roman" w:hAnsi="Times New Roman"/>
          <w:sz w:val="24"/>
          <w:szCs w:val="24"/>
        </w:rPr>
        <w:t>, Nancy</w:t>
      </w:r>
      <w:r w:rsidRPr="00836C40">
        <w:rPr>
          <w:rFonts w:ascii="Times New Roman" w:hAnsi="Times New Roman"/>
          <w:sz w:val="24"/>
          <w:szCs w:val="24"/>
        </w:rPr>
        <w:t xml:space="preserve">. 1995. “From Redistribution to Recognition? </w:t>
      </w:r>
      <w:proofErr w:type="gramStart"/>
      <w:r w:rsidRPr="00836C40">
        <w:rPr>
          <w:rFonts w:ascii="Times New Roman" w:hAnsi="Times New Roman"/>
          <w:sz w:val="24"/>
          <w:szCs w:val="24"/>
        </w:rPr>
        <w:t>Dilemmas of Justice in a Post-Socialist Age</w:t>
      </w:r>
      <w:r w:rsidR="008C37C0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>”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 xml:space="preserve">New Left Review </w:t>
      </w:r>
      <w:r w:rsidR="008C37C0" w:rsidRPr="00836C40">
        <w:rPr>
          <w:rFonts w:ascii="Times New Roman" w:hAnsi="Times New Roman"/>
          <w:sz w:val="24"/>
          <w:szCs w:val="24"/>
        </w:rPr>
        <w:t xml:space="preserve">212: </w:t>
      </w:r>
      <w:r w:rsidRPr="00836C40">
        <w:rPr>
          <w:rFonts w:ascii="Times New Roman" w:hAnsi="Times New Roman"/>
          <w:sz w:val="24"/>
          <w:szCs w:val="24"/>
        </w:rPr>
        <w:t>68-93.</w:t>
      </w: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830EE" w:rsidRPr="00836C40" w:rsidRDefault="00B830EE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6C40">
        <w:rPr>
          <w:rFonts w:ascii="Times New Roman" w:hAnsi="Times New Roman"/>
          <w:sz w:val="24"/>
          <w:szCs w:val="24"/>
        </w:rPr>
        <w:t>Emirbayer</w:t>
      </w:r>
      <w:proofErr w:type="spellEnd"/>
      <w:r w:rsidR="008C37C0" w:rsidRPr="00836C40">
        <w:rPr>
          <w:rFonts w:ascii="Times New Roman" w:hAnsi="Times New Roman"/>
          <w:sz w:val="24"/>
          <w:szCs w:val="24"/>
        </w:rPr>
        <w:t>, Mustafa</w:t>
      </w:r>
      <w:r w:rsidRPr="00836C40">
        <w:rPr>
          <w:rFonts w:ascii="Times New Roman" w:hAnsi="Times New Roman"/>
          <w:sz w:val="24"/>
          <w:szCs w:val="24"/>
        </w:rPr>
        <w:t xml:space="preserve"> and </w:t>
      </w:r>
      <w:r w:rsidR="00633F9A" w:rsidRPr="00836C40">
        <w:rPr>
          <w:rFonts w:ascii="Times New Roman" w:hAnsi="Times New Roman"/>
          <w:sz w:val="24"/>
          <w:szCs w:val="24"/>
        </w:rPr>
        <w:t xml:space="preserve">Ann </w:t>
      </w:r>
      <w:proofErr w:type="spellStart"/>
      <w:r w:rsidRPr="00836C40">
        <w:rPr>
          <w:rFonts w:ascii="Times New Roman" w:hAnsi="Times New Roman"/>
          <w:sz w:val="24"/>
          <w:szCs w:val="24"/>
        </w:rPr>
        <w:t>Mische</w:t>
      </w:r>
      <w:proofErr w:type="spellEnd"/>
      <w:r w:rsidRPr="00836C40">
        <w:rPr>
          <w:rFonts w:ascii="Times New Roman" w:hAnsi="Times New Roman"/>
          <w:sz w:val="24"/>
          <w:szCs w:val="24"/>
        </w:rPr>
        <w:t>.</w:t>
      </w:r>
      <w:proofErr w:type="gramEnd"/>
      <w:r w:rsidRPr="00836C40">
        <w:rPr>
          <w:rFonts w:ascii="Times New Roman" w:hAnsi="Times New Roman"/>
          <w:sz w:val="24"/>
          <w:szCs w:val="24"/>
        </w:rPr>
        <w:t xml:space="preserve"> 1998. “What is Agency?”</w:t>
      </w:r>
      <w:r w:rsidR="004349DF" w:rsidRPr="00836C40">
        <w:rPr>
          <w:rFonts w:ascii="Times New Roman" w:hAnsi="Times New Roman"/>
          <w:sz w:val="24"/>
          <w:szCs w:val="24"/>
        </w:rPr>
        <w:t xml:space="preserve"> </w:t>
      </w:r>
      <w:r w:rsidR="004349DF" w:rsidRPr="00836C40">
        <w:rPr>
          <w:rFonts w:ascii="Times New Roman" w:hAnsi="Times New Roman"/>
          <w:i/>
          <w:sz w:val="24"/>
          <w:szCs w:val="24"/>
        </w:rPr>
        <w:t>American J</w:t>
      </w:r>
      <w:r w:rsidRPr="00836C40">
        <w:rPr>
          <w:rFonts w:ascii="Times New Roman" w:hAnsi="Times New Roman"/>
          <w:i/>
          <w:sz w:val="24"/>
          <w:szCs w:val="24"/>
        </w:rPr>
        <w:t xml:space="preserve">ournal of </w:t>
      </w:r>
      <w:r w:rsidR="004349DF" w:rsidRPr="00836C40">
        <w:rPr>
          <w:rFonts w:ascii="Times New Roman" w:hAnsi="Times New Roman"/>
          <w:i/>
          <w:sz w:val="24"/>
          <w:szCs w:val="24"/>
        </w:rPr>
        <w:t>S</w:t>
      </w:r>
      <w:r w:rsidRPr="00836C40">
        <w:rPr>
          <w:rFonts w:ascii="Times New Roman" w:hAnsi="Times New Roman"/>
          <w:i/>
          <w:sz w:val="24"/>
          <w:szCs w:val="24"/>
        </w:rPr>
        <w:t>ociology</w:t>
      </w:r>
      <w:r w:rsidRPr="00836C40">
        <w:rPr>
          <w:rFonts w:ascii="Times New Roman" w:hAnsi="Times New Roman"/>
          <w:sz w:val="24"/>
          <w:szCs w:val="24"/>
        </w:rPr>
        <w:t xml:space="preserve"> 103 (4): 962-1023</w:t>
      </w:r>
      <w:r w:rsidR="008C37C0" w:rsidRPr="00836C40">
        <w:rPr>
          <w:rFonts w:ascii="Times New Roman" w:hAnsi="Times New Roman"/>
          <w:sz w:val="24"/>
          <w:szCs w:val="24"/>
        </w:rPr>
        <w:t>.</w:t>
      </w:r>
    </w:p>
    <w:p w:rsidR="009F35DB" w:rsidRPr="00836C40" w:rsidRDefault="009F35DB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830EE" w:rsidRPr="00836C40" w:rsidRDefault="00633F9A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Mische</w:t>
      </w:r>
      <w:proofErr w:type="spellEnd"/>
      <w:r w:rsidR="008C37C0" w:rsidRPr="00836C40">
        <w:rPr>
          <w:rFonts w:ascii="Times New Roman" w:hAnsi="Times New Roman"/>
          <w:sz w:val="24"/>
          <w:szCs w:val="24"/>
        </w:rPr>
        <w:t>, Ann</w:t>
      </w:r>
      <w:r w:rsidRPr="00836C40">
        <w:rPr>
          <w:rFonts w:ascii="Times New Roman" w:hAnsi="Times New Roman"/>
          <w:sz w:val="24"/>
          <w:szCs w:val="24"/>
        </w:rPr>
        <w:t>. 2009</w:t>
      </w:r>
      <w:r w:rsidR="00B830EE" w:rsidRPr="00836C40">
        <w:rPr>
          <w:rFonts w:ascii="Times New Roman" w:hAnsi="Times New Roman"/>
          <w:sz w:val="24"/>
          <w:szCs w:val="24"/>
        </w:rPr>
        <w:t>. “P</w:t>
      </w:r>
      <w:r w:rsidR="00B830EE" w:rsidRPr="00836C40">
        <w:rPr>
          <w:rFonts w:ascii="Times New Roman" w:hAnsi="Times New Roman"/>
          <w:sz w:val="24"/>
          <w:szCs w:val="24"/>
          <w:shd w:val="clear" w:color="auto" w:fill="FFFFFF"/>
        </w:rPr>
        <w:t>rojects and Possibilities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: Researching Futures in Action</w:t>
      </w:r>
      <w:r w:rsidR="008C37C0"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B830EE" w:rsidRPr="00836C4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830EE" w:rsidRPr="00836C4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Sociological Forum</w:t>
      </w:r>
      <w:r w:rsidR="00B830EE" w:rsidRPr="00836C4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B830EE" w:rsidRPr="00836C40">
        <w:rPr>
          <w:rFonts w:ascii="Times New Roman" w:hAnsi="Times New Roman"/>
          <w:sz w:val="24"/>
          <w:szCs w:val="24"/>
          <w:shd w:val="clear" w:color="auto" w:fill="FFFFFF"/>
        </w:rPr>
        <w:t>24 (3)</w:t>
      </w:r>
      <w:r w:rsidRPr="00836C40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B830EE" w:rsidRPr="00836C40">
        <w:rPr>
          <w:rFonts w:ascii="Times New Roman" w:hAnsi="Times New Roman"/>
          <w:sz w:val="24"/>
          <w:szCs w:val="24"/>
          <w:shd w:val="clear" w:color="auto" w:fill="FFFFFF"/>
        </w:rPr>
        <w:t xml:space="preserve"> 694–704</w:t>
      </w:r>
      <w:r w:rsidR="008C37C0" w:rsidRPr="00836C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830EE" w:rsidRPr="00836C40" w:rsidRDefault="00B830EE" w:rsidP="0078724F">
      <w:pPr>
        <w:pStyle w:val="Default"/>
        <w:ind w:left="720" w:hanging="720"/>
        <w:rPr>
          <w:color w:val="auto"/>
        </w:rPr>
      </w:pPr>
    </w:p>
    <w:p w:rsidR="00B61DD9" w:rsidRPr="00836C40" w:rsidRDefault="00B61DD9" w:rsidP="00B61DD9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Frye, Margaret. 2012. “Bright Futures in Malawi’s New D</w:t>
      </w:r>
      <w:r w:rsidR="00872FD8" w:rsidRPr="00836C40">
        <w:rPr>
          <w:rFonts w:ascii="Times New Roman" w:hAnsi="Times New Roman"/>
          <w:sz w:val="24"/>
          <w:szCs w:val="24"/>
        </w:rPr>
        <w:t xml:space="preserve">awn: Educational Aspirations as </w:t>
      </w:r>
      <w:r w:rsidRPr="00836C40">
        <w:rPr>
          <w:rFonts w:ascii="Times New Roman" w:hAnsi="Times New Roman"/>
          <w:sz w:val="24"/>
          <w:szCs w:val="24"/>
        </w:rPr>
        <w:t xml:space="preserve">Assertions of Identity.” </w:t>
      </w:r>
      <w:r w:rsidRPr="00836C40">
        <w:rPr>
          <w:rFonts w:ascii="Times New Roman" w:hAnsi="Times New Roman"/>
          <w:i/>
          <w:sz w:val="24"/>
          <w:szCs w:val="24"/>
        </w:rPr>
        <w:t>American Journal of Sociology</w:t>
      </w:r>
      <w:r w:rsidRPr="00836C40">
        <w:rPr>
          <w:rFonts w:ascii="Times New Roman" w:hAnsi="Times New Roman"/>
          <w:sz w:val="24"/>
          <w:szCs w:val="24"/>
        </w:rPr>
        <w:t>, 117(6): 1565-1624</w:t>
      </w:r>
      <w:r w:rsidR="00313606" w:rsidRPr="00836C40">
        <w:rPr>
          <w:rFonts w:ascii="Times New Roman" w:hAnsi="Times New Roman"/>
          <w:sz w:val="24"/>
          <w:szCs w:val="24"/>
        </w:rPr>
        <w:t>.</w:t>
      </w:r>
    </w:p>
    <w:p w:rsidR="00B61DD9" w:rsidRPr="00836C40" w:rsidRDefault="00B61DD9" w:rsidP="00B61DD9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830EE" w:rsidRPr="00836C40" w:rsidRDefault="008C37C0" w:rsidP="00B61DD9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36C40">
        <w:rPr>
          <w:rFonts w:ascii="Times New Roman" w:hAnsi="Times New Roman"/>
          <w:sz w:val="24"/>
          <w:szCs w:val="24"/>
        </w:rPr>
        <w:t>Hall, Peter</w:t>
      </w:r>
      <w:r w:rsidR="00B830EE" w:rsidRPr="00836C4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B830EE" w:rsidRPr="00836C40">
        <w:rPr>
          <w:rFonts w:ascii="Times New Roman" w:hAnsi="Times New Roman"/>
          <w:sz w:val="24"/>
          <w:szCs w:val="24"/>
        </w:rPr>
        <w:t>M</w:t>
      </w:r>
      <w:r w:rsidRPr="00836C40">
        <w:rPr>
          <w:rFonts w:ascii="Times New Roman" w:hAnsi="Times New Roman"/>
          <w:sz w:val="24"/>
          <w:szCs w:val="24"/>
        </w:rPr>
        <w:t>ichèle</w:t>
      </w:r>
      <w:proofErr w:type="spellEnd"/>
      <w:r w:rsidR="00B830EE" w:rsidRPr="00836C40">
        <w:rPr>
          <w:rFonts w:ascii="Times New Roman" w:hAnsi="Times New Roman"/>
          <w:sz w:val="24"/>
          <w:szCs w:val="24"/>
        </w:rPr>
        <w:t xml:space="preserve"> Lamont.</w:t>
      </w:r>
      <w:proofErr w:type="gramEnd"/>
      <w:r w:rsidR="00B830EE" w:rsidRPr="00836C40">
        <w:rPr>
          <w:rFonts w:ascii="Times New Roman" w:hAnsi="Times New Roman"/>
          <w:sz w:val="24"/>
          <w:szCs w:val="24"/>
        </w:rPr>
        <w:t xml:space="preserve"> 2013. </w:t>
      </w:r>
      <w:r w:rsidR="00B830EE" w:rsidRPr="00836C40">
        <w:rPr>
          <w:rFonts w:ascii="Times New Roman" w:hAnsi="Times New Roman"/>
          <w:i/>
          <w:sz w:val="24"/>
          <w:szCs w:val="24"/>
        </w:rPr>
        <w:t xml:space="preserve">Social Resilience in the Neo-Liberal </w:t>
      </w:r>
      <w:r w:rsidR="00D44BF0" w:rsidRPr="00836C40">
        <w:rPr>
          <w:rFonts w:ascii="Times New Roman" w:hAnsi="Times New Roman"/>
          <w:i/>
          <w:sz w:val="24"/>
          <w:szCs w:val="24"/>
        </w:rPr>
        <w:t>Era</w:t>
      </w:r>
      <w:r w:rsidR="00B830EE" w:rsidRPr="00836C40">
        <w:rPr>
          <w:rFonts w:ascii="Times New Roman" w:hAnsi="Times New Roman"/>
          <w:sz w:val="24"/>
          <w:szCs w:val="24"/>
        </w:rPr>
        <w:t>. New Yo</w:t>
      </w:r>
      <w:r w:rsidRPr="00836C40">
        <w:rPr>
          <w:rFonts w:ascii="Times New Roman" w:hAnsi="Times New Roman"/>
          <w:sz w:val="24"/>
          <w:szCs w:val="24"/>
        </w:rPr>
        <w:t>rk: C</w:t>
      </w:r>
      <w:r w:rsidR="00B61DD9" w:rsidRPr="00836C40">
        <w:rPr>
          <w:rFonts w:ascii="Times New Roman" w:hAnsi="Times New Roman"/>
          <w:sz w:val="24"/>
          <w:szCs w:val="24"/>
        </w:rPr>
        <w:t>ambridge University Press, 1-34.</w:t>
      </w:r>
    </w:p>
    <w:p w:rsidR="00130E64" w:rsidRPr="00836C40" w:rsidRDefault="00130E64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0A51" w:rsidRPr="00836C40" w:rsidRDefault="00740A51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836C40">
        <w:rPr>
          <w:rFonts w:ascii="Times New Roman" w:hAnsi="Times New Roman"/>
          <w:i/>
          <w:sz w:val="24"/>
          <w:szCs w:val="24"/>
        </w:rPr>
        <w:t>Optional</w:t>
      </w:r>
    </w:p>
    <w:p w:rsidR="00740A51" w:rsidRPr="00836C40" w:rsidRDefault="00740A51" w:rsidP="0078724F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36C40">
        <w:rPr>
          <w:rFonts w:ascii="Times New Roman" w:hAnsi="Times New Roman"/>
          <w:sz w:val="24"/>
          <w:szCs w:val="24"/>
        </w:rPr>
        <w:t>Honneth</w:t>
      </w:r>
      <w:proofErr w:type="spellEnd"/>
      <w:r w:rsidRPr="00836C40">
        <w:rPr>
          <w:rFonts w:ascii="Times New Roman" w:hAnsi="Times New Roman"/>
          <w:sz w:val="24"/>
          <w:szCs w:val="24"/>
        </w:rPr>
        <w:t>, A</w:t>
      </w:r>
      <w:r w:rsidR="00D251C9" w:rsidRPr="00836C40">
        <w:rPr>
          <w:rFonts w:ascii="Times New Roman" w:hAnsi="Times New Roman"/>
          <w:sz w:val="24"/>
          <w:szCs w:val="24"/>
        </w:rPr>
        <w:t>xel</w:t>
      </w:r>
      <w:r w:rsidR="00C22BD3" w:rsidRPr="00836C40">
        <w:rPr>
          <w:rFonts w:ascii="Times New Roman" w:hAnsi="Times New Roman"/>
          <w:sz w:val="24"/>
          <w:szCs w:val="24"/>
        </w:rPr>
        <w:t xml:space="preserve">. </w:t>
      </w:r>
      <w:r w:rsidRPr="00836C40">
        <w:rPr>
          <w:rFonts w:ascii="Times New Roman" w:hAnsi="Times New Roman"/>
          <w:sz w:val="24"/>
          <w:szCs w:val="24"/>
        </w:rPr>
        <w:t>2012</w:t>
      </w:r>
      <w:r w:rsidR="00C22BD3" w:rsidRPr="00836C40">
        <w:rPr>
          <w:rFonts w:ascii="Times New Roman" w:hAnsi="Times New Roman"/>
          <w:sz w:val="24"/>
          <w:szCs w:val="24"/>
        </w:rPr>
        <w:t>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Pr="00836C40">
        <w:rPr>
          <w:rFonts w:ascii="Times New Roman" w:hAnsi="Times New Roman"/>
          <w:i/>
          <w:sz w:val="24"/>
          <w:szCs w:val="24"/>
        </w:rPr>
        <w:t xml:space="preserve">The I in </w:t>
      </w:r>
      <w:proofErr w:type="gramStart"/>
      <w:r w:rsidRPr="00836C40">
        <w:rPr>
          <w:rFonts w:ascii="Times New Roman" w:hAnsi="Times New Roman"/>
          <w:i/>
          <w:sz w:val="24"/>
          <w:szCs w:val="24"/>
        </w:rPr>
        <w:t>We</w:t>
      </w:r>
      <w:proofErr w:type="gramEnd"/>
      <w:r w:rsidR="00D251C9" w:rsidRPr="00836C40">
        <w:rPr>
          <w:rFonts w:ascii="Times New Roman" w:hAnsi="Times New Roman"/>
          <w:i/>
          <w:sz w:val="24"/>
          <w:szCs w:val="24"/>
        </w:rPr>
        <w:t>:</w:t>
      </w:r>
      <w:r w:rsidRPr="00836C40">
        <w:rPr>
          <w:rFonts w:ascii="Times New Roman" w:hAnsi="Times New Roman"/>
          <w:i/>
          <w:sz w:val="24"/>
          <w:szCs w:val="24"/>
        </w:rPr>
        <w:t xml:space="preserve"> Studies in the Theory of Recognition</w:t>
      </w:r>
      <w:r w:rsidR="00D251C9" w:rsidRPr="00836C40">
        <w:rPr>
          <w:rFonts w:ascii="Times New Roman" w:hAnsi="Times New Roman"/>
          <w:i/>
          <w:sz w:val="24"/>
          <w:szCs w:val="24"/>
        </w:rPr>
        <w:t>.</w:t>
      </w:r>
      <w:r w:rsidRPr="00836C40">
        <w:rPr>
          <w:rFonts w:ascii="Times New Roman" w:hAnsi="Times New Roman"/>
          <w:i/>
          <w:sz w:val="24"/>
          <w:szCs w:val="24"/>
        </w:rPr>
        <w:t xml:space="preserve"> </w:t>
      </w:r>
      <w:r w:rsidR="00D251C9" w:rsidRPr="00836C40">
        <w:rPr>
          <w:rFonts w:ascii="Times New Roman" w:hAnsi="Times New Roman"/>
          <w:sz w:val="24"/>
          <w:szCs w:val="24"/>
        </w:rPr>
        <w:t>Cambridge: Polity Press, 75-97 and 201-216.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6C40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0A51" w:rsidRPr="00836C40" w:rsidRDefault="00740A51" w:rsidP="0078724F">
      <w:pPr>
        <w:pStyle w:val="CM18"/>
        <w:spacing w:line="240" w:lineRule="auto"/>
        <w:ind w:left="720" w:hanging="720"/>
      </w:pPr>
      <w:proofErr w:type="gramStart"/>
      <w:r w:rsidRPr="00836C40">
        <w:rPr>
          <w:shd w:val="clear" w:color="auto" w:fill="FFFFFF"/>
        </w:rPr>
        <w:t>Wright</w:t>
      </w:r>
      <w:r w:rsidR="00D251C9" w:rsidRPr="00836C40">
        <w:rPr>
          <w:shd w:val="clear" w:color="auto" w:fill="FFFFFF"/>
        </w:rPr>
        <w:t>, Matthew</w:t>
      </w:r>
      <w:r w:rsidRPr="00836C40">
        <w:rPr>
          <w:shd w:val="clear" w:color="auto" w:fill="FFFFFF"/>
        </w:rPr>
        <w:t xml:space="preserve"> and Irene </w:t>
      </w:r>
      <w:proofErr w:type="spellStart"/>
      <w:r w:rsidRPr="00836C40">
        <w:rPr>
          <w:shd w:val="clear" w:color="auto" w:fill="FFFFFF"/>
        </w:rPr>
        <w:t>Bloemraad</w:t>
      </w:r>
      <w:proofErr w:type="spellEnd"/>
      <w:r w:rsidRPr="00836C40">
        <w:rPr>
          <w:shd w:val="clear" w:color="auto" w:fill="FFFFFF"/>
        </w:rPr>
        <w:t>.</w:t>
      </w:r>
      <w:proofErr w:type="gramEnd"/>
      <w:r w:rsidRPr="00836C40">
        <w:rPr>
          <w:shd w:val="clear" w:color="auto" w:fill="FFFFFF"/>
        </w:rPr>
        <w:t>  2012.  </w:t>
      </w:r>
      <w:hyperlink r:id="rId13" w:history="1">
        <w:r w:rsidR="00F967A3" w:rsidRPr="00836C40">
          <w:rPr>
            <w:shd w:val="clear" w:color="auto" w:fill="FFFFFF"/>
          </w:rPr>
          <w:t>“Is There a Trade-Off</w:t>
        </w:r>
        <w:r w:rsidR="00D251C9" w:rsidRPr="00836C40">
          <w:rPr>
            <w:shd w:val="clear" w:color="auto" w:fill="FFFFFF"/>
          </w:rPr>
          <w:t xml:space="preserve"> B</w:t>
        </w:r>
        <w:r w:rsidRPr="00836C40">
          <w:rPr>
            <w:shd w:val="clear" w:color="auto" w:fill="FFFFFF"/>
          </w:rPr>
          <w:t>etween Multiculturalism and Socio-Political Integration? </w:t>
        </w:r>
      </w:hyperlink>
      <w:proofErr w:type="gramStart"/>
      <w:r w:rsidRPr="00836C40">
        <w:rPr>
          <w:shd w:val="clear" w:color="auto" w:fill="FFFFFF"/>
        </w:rPr>
        <w:t>Policy Regimes and Immigrant Incorporation in Comparative Perspective</w:t>
      </w:r>
      <w:r w:rsidR="00D251C9" w:rsidRPr="00836C40">
        <w:rPr>
          <w:shd w:val="clear" w:color="auto" w:fill="FFFFFF"/>
        </w:rPr>
        <w:t>.</w:t>
      </w:r>
      <w:r w:rsidRPr="00836C40">
        <w:rPr>
          <w:shd w:val="clear" w:color="auto" w:fill="FFFFFF"/>
        </w:rPr>
        <w:t>”</w:t>
      </w:r>
      <w:proofErr w:type="gramEnd"/>
      <w:r w:rsidRPr="00836C40">
        <w:rPr>
          <w:shd w:val="clear" w:color="auto" w:fill="FFFFFF"/>
        </w:rPr>
        <w:t xml:space="preserve"> </w:t>
      </w:r>
      <w:r w:rsidRPr="00836C40">
        <w:rPr>
          <w:i/>
          <w:iCs/>
          <w:shd w:val="clear" w:color="auto" w:fill="FFFFFF"/>
        </w:rPr>
        <w:t>Perspectives on Politics</w:t>
      </w:r>
      <w:r w:rsidRPr="00836C40">
        <w:rPr>
          <w:shd w:val="clear" w:color="auto" w:fill="FFFFFF"/>
        </w:rPr>
        <w:t> 10(1): 77-95.</w:t>
      </w:r>
      <w:r w:rsidRPr="00836C40">
        <w:t xml:space="preserve"> </w:t>
      </w:r>
      <w:proofErr w:type="gramStart"/>
      <w:r w:rsidR="00AE200B" w:rsidRPr="00836C40">
        <w:t>[On website.]</w:t>
      </w:r>
      <w:proofErr w:type="gramEnd"/>
    </w:p>
    <w:p w:rsidR="00740A51" w:rsidRPr="00836C40" w:rsidRDefault="00740A51" w:rsidP="0078724F">
      <w:pPr>
        <w:pStyle w:val="Default"/>
        <w:ind w:left="720" w:hanging="720"/>
        <w:rPr>
          <w:color w:val="auto"/>
        </w:rPr>
      </w:pPr>
    </w:p>
    <w:p w:rsidR="00740A51" w:rsidRPr="00836C40" w:rsidRDefault="00740A51" w:rsidP="0078724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Carter, P</w:t>
      </w:r>
      <w:r w:rsidR="00C22BD3" w:rsidRPr="00836C40">
        <w:rPr>
          <w:rFonts w:ascii="Times New Roman" w:hAnsi="Times New Roman"/>
          <w:sz w:val="24"/>
          <w:szCs w:val="24"/>
        </w:rPr>
        <w:t>rudence</w:t>
      </w:r>
      <w:r w:rsidRPr="00836C40">
        <w:rPr>
          <w:rFonts w:ascii="Times New Roman" w:hAnsi="Times New Roman"/>
          <w:sz w:val="24"/>
          <w:szCs w:val="24"/>
        </w:rPr>
        <w:t>. 2012.</w:t>
      </w:r>
      <w:r w:rsidRPr="00836C40">
        <w:rPr>
          <w:rFonts w:ascii="Times New Roman" w:hAnsi="Times New Roman"/>
          <w:i/>
          <w:sz w:val="24"/>
          <w:szCs w:val="24"/>
        </w:rPr>
        <w:t xml:space="preserve"> Stubborn Roots: Race, Culture, and Inequality in the US and South African Schools. </w:t>
      </w:r>
      <w:r w:rsidRPr="00836C40">
        <w:rPr>
          <w:rFonts w:ascii="Times New Roman" w:hAnsi="Times New Roman"/>
          <w:sz w:val="24"/>
          <w:szCs w:val="24"/>
        </w:rPr>
        <w:t>New York: Oxford University Press</w:t>
      </w:r>
      <w:r w:rsidR="00C22BD3" w:rsidRPr="00836C40">
        <w:rPr>
          <w:rFonts w:ascii="Times New Roman" w:hAnsi="Times New Roman"/>
          <w:sz w:val="24"/>
          <w:szCs w:val="24"/>
        </w:rPr>
        <w:t>,</w:t>
      </w:r>
      <w:r w:rsidRPr="00836C40">
        <w:rPr>
          <w:rFonts w:ascii="Times New Roman" w:hAnsi="Times New Roman"/>
          <w:sz w:val="24"/>
          <w:szCs w:val="24"/>
        </w:rPr>
        <w:t xml:space="preserve"> </w:t>
      </w:r>
      <w:r w:rsidR="00D251C9" w:rsidRPr="00836C40">
        <w:rPr>
          <w:rFonts w:ascii="Times New Roman" w:hAnsi="Times New Roman"/>
          <w:sz w:val="24"/>
          <w:szCs w:val="24"/>
        </w:rPr>
        <w:t>1-16 and 173-181.</w:t>
      </w:r>
      <w:r w:rsidR="00836C40" w:rsidRPr="0083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6C40" w:rsidRPr="00836C40">
        <w:rPr>
          <w:rFonts w:ascii="Times New Roman" w:hAnsi="Times New Roman"/>
          <w:sz w:val="24"/>
          <w:szCs w:val="24"/>
        </w:rPr>
        <w:t>[On website.]</w:t>
      </w:r>
      <w:proofErr w:type="gramEnd"/>
    </w:p>
    <w:p w:rsidR="00740A51" w:rsidRPr="00836C40" w:rsidRDefault="00740A51" w:rsidP="0078724F">
      <w:pPr>
        <w:pStyle w:val="Default"/>
        <w:ind w:left="720" w:hanging="720"/>
        <w:rPr>
          <w:color w:val="auto"/>
        </w:rPr>
      </w:pPr>
    </w:p>
    <w:p w:rsidR="0085620D" w:rsidRPr="00836C40" w:rsidRDefault="0085620D" w:rsidP="0078724F">
      <w:pPr>
        <w:pStyle w:val="CM22"/>
        <w:ind w:left="720" w:hanging="720"/>
        <w:rPr>
          <w:b/>
        </w:rPr>
      </w:pPr>
      <w:r w:rsidRPr="00836C40">
        <w:rPr>
          <w:b/>
        </w:rPr>
        <w:t>Thanksgiving Break – November 29</w:t>
      </w:r>
    </w:p>
    <w:p w:rsidR="0085620D" w:rsidRPr="00836C40" w:rsidRDefault="00B61DD9" w:rsidP="0078724F">
      <w:pPr>
        <w:pStyle w:val="CM10"/>
        <w:ind w:left="720" w:hanging="720"/>
        <w:rPr>
          <w:b/>
        </w:rPr>
      </w:pPr>
      <w:r w:rsidRPr="00836C40">
        <w:rPr>
          <w:b/>
        </w:rPr>
        <w:t xml:space="preserve">Week 12: </w:t>
      </w:r>
      <w:r w:rsidR="000119EF" w:rsidRPr="00836C40">
        <w:rPr>
          <w:b/>
        </w:rPr>
        <w:t xml:space="preserve">Presentation of </w:t>
      </w:r>
      <w:r w:rsidR="00740A51" w:rsidRPr="00836C40">
        <w:rPr>
          <w:b/>
        </w:rPr>
        <w:t xml:space="preserve">proto-papers </w:t>
      </w:r>
      <w:r w:rsidRPr="00836C40">
        <w:rPr>
          <w:b/>
          <w:u w:val="single"/>
        </w:rPr>
        <w:t>to be scheduled</w:t>
      </w:r>
    </w:p>
    <w:p w:rsidR="00D320DE" w:rsidRPr="00836C40" w:rsidRDefault="00D320DE" w:rsidP="0078724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320DE" w:rsidRPr="00836C40" w:rsidRDefault="00D320DE" w:rsidP="0078724F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7652A5" w:rsidRPr="00836C40" w:rsidRDefault="007652A5" w:rsidP="00DA06AD">
      <w:pPr>
        <w:pStyle w:val="Default"/>
        <w:rPr>
          <w:color w:val="auto"/>
        </w:rPr>
      </w:pPr>
    </w:p>
    <w:sectPr w:rsidR="007652A5" w:rsidRPr="00836C40" w:rsidSect="00223AD6">
      <w:footerReference w:type="default" r:id="rId14"/>
      <w:pgSz w:w="12297" w:h="1588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40" w:rsidRDefault="00846140" w:rsidP="003C62D9">
      <w:pPr>
        <w:spacing w:after="0" w:line="240" w:lineRule="auto"/>
      </w:pPr>
      <w:r>
        <w:separator/>
      </w:r>
    </w:p>
  </w:endnote>
  <w:endnote w:type="continuationSeparator" w:id="0">
    <w:p w:rsidR="00846140" w:rsidRDefault="00846140" w:rsidP="003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D9" w:rsidRDefault="003C62D9" w:rsidP="003C62D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6C40">
      <w:rPr>
        <w:noProof/>
      </w:rPr>
      <w:t>10</w:t>
    </w:r>
    <w:r>
      <w:fldChar w:fldCharType="end"/>
    </w:r>
    <w:r>
      <w:t xml:space="preserve"> | </w:t>
    </w:r>
    <w:r w:rsidRPr="003C62D9">
      <w:rPr>
        <w:color w:val="808080"/>
        <w:spacing w:val="60"/>
      </w:rPr>
      <w:t>Page</w:t>
    </w:r>
  </w:p>
  <w:p w:rsidR="003C62D9" w:rsidRDefault="003C6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40" w:rsidRDefault="00846140" w:rsidP="003C62D9">
      <w:pPr>
        <w:spacing w:after="0" w:line="240" w:lineRule="auto"/>
      </w:pPr>
      <w:r>
        <w:separator/>
      </w:r>
    </w:p>
  </w:footnote>
  <w:footnote w:type="continuationSeparator" w:id="0">
    <w:p w:rsidR="00846140" w:rsidRDefault="00846140" w:rsidP="003C6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59"/>
    <w:rsid w:val="000119EF"/>
    <w:rsid w:val="00026B03"/>
    <w:rsid w:val="0004339C"/>
    <w:rsid w:val="000A0E12"/>
    <w:rsid w:val="000E741D"/>
    <w:rsid w:val="000F4FBD"/>
    <w:rsid w:val="0012443E"/>
    <w:rsid w:val="001278EF"/>
    <w:rsid w:val="00130E64"/>
    <w:rsid w:val="0014676D"/>
    <w:rsid w:val="001516C0"/>
    <w:rsid w:val="00165CD1"/>
    <w:rsid w:val="00177828"/>
    <w:rsid w:val="00193517"/>
    <w:rsid w:val="001A05F0"/>
    <w:rsid w:val="002069D9"/>
    <w:rsid w:val="00223AD6"/>
    <w:rsid w:val="00241A6F"/>
    <w:rsid w:val="0025351C"/>
    <w:rsid w:val="002837A2"/>
    <w:rsid w:val="002A1EC5"/>
    <w:rsid w:val="002A2BB0"/>
    <w:rsid w:val="002E604E"/>
    <w:rsid w:val="002F6682"/>
    <w:rsid w:val="0030436F"/>
    <w:rsid w:val="00311BC4"/>
    <w:rsid w:val="00313606"/>
    <w:rsid w:val="00313C0B"/>
    <w:rsid w:val="00317D90"/>
    <w:rsid w:val="003520C7"/>
    <w:rsid w:val="00362817"/>
    <w:rsid w:val="00365165"/>
    <w:rsid w:val="00365718"/>
    <w:rsid w:val="00381472"/>
    <w:rsid w:val="003B1147"/>
    <w:rsid w:val="003C14A4"/>
    <w:rsid w:val="003C1ACF"/>
    <w:rsid w:val="003C62D9"/>
    <w:rsid w:val="003C78D5"/>
    <w:rsid w:val="003D1DAE"/>
    <w:rsid w:val="003E51F3"/>
    <w:rsid w:val="003F0B40"/>
    <w:rsid w:val="00403434"/>
    <w:rsid w:val="004066E1"/>
    <w:rsid w:val="004245DA"/>
    <w:rsid w:val="00425448"/>
    <w:rsid w:val="004349DF"/>
    <w:rsid w:val="0046622F"/>
    <w:rsid w:val="00481B59"/>
    <w:rsid w:val="0048233B"/>
    <w:rsid w:val="00492B7A"/>
    <w:rsid w:val="004A2015"/>
    <w:rsid w:val="004A3AD8"/>
    <w:rsid w:val="004A54E0"/>
    <w:rsid w:val="004A7318"/>
    <w:rsid w:val="004D5C9B"/>
    <w:rsid w:val="004E0734"/>
    <w:rsid w:val="00543376"/>
    <w:rsid w:val="00547899"/>
    <w:rsid w:val="0055241C"/>
    <w:rsid w:val="00566D51"/>
    <w:rsid w:val="00591EAA"/>
    <w:rsid w:val="005A0671"/>
    <w:rsid w:val="005A2C2A"/>
    <w:rsid w:val="005D17BD"/>
    <w:rsid w:val="006066FB"/>
    <w:rsid w:val="00621E14"/>
    <w:rsid w:val="00633F9A"/>
    <w:rsid w:val="00636211"/>
    <w:rsid w:val="00640387"/>
    <w:rsid w:val="00676D70"/>
    <w:rsid w:val="006772B2"/>
    <w:rsid w:val="006910A2"/>
    <w:rsid w:val="006D3628"/>
    <w:rsid w:val="006E4BCE"/>
    <w:rsid w:val="006F0804"/>
    <w:rsid w:val="00711BB5"/>
    <w:rsid w:val="007241DD"/>
    <w:rsid w:val="007252C5"/>
    <w:rsid w:val="007372D1"/>
    <w:rsid w:val="00740A51"/>
    <w:rsid w:val="0075527C"/>
    <w:rsid w:val="007552B1"/>
    <w:rsid w:val="007652A5"/>
    <w:rsid w:val="00783CD7"/>
    <w:rsid w:val="0078548C"/>
    <w:rsid w:val="0078724F"/>
    <w:rsid w:val="00791B8A"/>
    <w:rsid w:val="007A5ABC"/>
    <w:rsid w:val="007A7D02"/>
    <w:rsid w:val="007C6CE6"/>
    <w:rsid w:val="007D3E80"/>
    <w:rsid w:val="00810925"/>
    <w:rsid w:val="00820220"/>
    <w:rsid w:val="00836C40"/>
    <w:rsid w:val="00846140"/>
    <w:rsid w:val="008508BD"/>
    <w:rsid w:val="0085620D"/>
    <w:rsid w:val="00870EC7"/>
    <w:rsid w:val="00872FD8"/>
    <w:rsid w:val="00882953"/>
    <w:rsid w:val="0088390C"/>
    <w:rsid w:val="008A4D85"/>
    <w:rsid w:val="008A7654"/>
    <w:rsid w:val="008B068D"/>
    <w:rsid w:val="008B18FE"/>
    <w:rsid w:val="008C37C0"/>
    <w:rsid w:val="008E213B"/>
    <w:rsid w:val="008F6AEF"/>
    <w:rsid w:val="00903C0F"/>
    <w:rsid w:val="00905DF1"/>
    <w:rsid w:val="00921B07"/>
    <w:rsid w:val="0092271E"/>
    <w:rsid w:val="00925AE5"/>
    <w:rsid w:val="0094116D"/>
    <w:rsid w:val="009745CA"/>
    <w:rsid w:val="009938FB"/>
    <w:rsid w:val="009A5CAC"/>
    <w:rsid w:val="009D4460"/>
    <w:rsid w:val="009E389B"/>
    <w:rsid w:val="009E3AFB"/>
    <w:rsid w:val="009E3B92"/>
    <w:rsid w:val="009F35DB"/>
    <w:rsid w:val="009F44CC"/>
    <w:rsid w:val="00A4306E"/>
    <w:rsid w:val="00A510E7"/>
    <w:rsid w:val="00A61513"/>
    <w:rsid w:val="00A860F4"/>
    <w:rsid w:val="00AC39A6"/>
    <w:rsid w:val="00AC5717"/>
    <w:rsid w:val="00AD1834"/>
    <w:rsid w:val="00AD65D6"/>
    <w:rsid w:val="00AE200B"/>
    <w:rsid w:val="00AE7340"/>
    <w:rsid w:val="00AF29B3"/>
    <w:rsid w:val="00B014B7"/>
    <w:rsid w:val="00B22E5C"/>
    <w:rsid w:val="00B5780B"/>
    <w:rsid w:val="00B61DD9"/>
    <w:rsid w:val="00B764E9"/>
    <w:rsid w:val="00B805B7"/>
    <w:rsid w:val="00B830EE"/>
    <w:rsid w:val="00BA71F0"/>
    <w:rsid w:val="00BD2EB4"/>
    <w:rsid w:val="00BE49BF"/>
    <w:rsid w:val="00C00D6F"/>
    <w:rsid w:val="00C12474"/>
    <w:rsid w:val="00C22BD3"/>
    <w:rsid w:val="00C26B0B"/>
    <w:rsid w:val="00C44516"/>
    <w:rsid w:val="00C642AD"/>
    <w:rsid w:val="00C92397"/>
    <w:rsid w:val="00CA5F2B"/>
    <w:rsid w:val="00CD1016"/>
    <w:rsid w:val="00D1689D"/>
    <w:rsid w:val="00D24F71"/>
    <w:rsid w:val="00D251C9"/>
    <w:rsid w:val="00D26A40"/>
    <w:rsid w:val="00D320DE"/>
    <w:rsid w:val="00D33BE8"/>
    <w:rsid w:val="00D37F62"/>
    <w:rsid w:val="00D44BF0"/>
    <w:rsid w:val="00D679A9"/>
    <w:rsid w:val="00D77C28"/>
    <w:rsid w:val="00D823D2"/>
    <w:rsid w:val="00D83F4F"/>
    <w:rsid w:val="00D9068F"/>
    <w:rsid w:val="00DA06AD"/>
    <w:rsid w:val="00DC286D"/>
    <w:rsid w:val="00DC6942"/>
    <w:rsid w:val="00DF04E8"/>
    <w:rsid w:val="00DF5E5B"/>
    <w:rsid w:val="00E01DA2"/>
    <w:rsid w:val="00E11DE8"/>
    <w:rsid w:val="00E378DF"/>
    <w:rsid w:val="00E73DDD"/>
    <w:rsid w:val="00E75FA4"/>
    <w:rsid w:val="00E81098"/>
    <w:rsid w:val="00E90DF4"/>
    <w:rsid w:val="00ED35F5"/>
    <w:rsid w:val="00F267B2"/>
    <w:rsid w:val="00F30999"/>
    <w:rsid w:val="00F35565"/>
    <w:rsid w:val="00F35856"/>
    <w:rsid w:val="00F3624F"/>
    <w:rsid w:val="00F52566"/>
    <w:rsid w:val="00F62687"/>
    <w:rsid w:val="00F65446"/>
    <w:rsid w:val="00F963B7"/>
    <w:rsid w:val="00F967A3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21">
    <w:name w:val="CM21"/>
    <w:basedOn w:val="Default"/>
    <w:next w:val="Default"/>
    <w:uiPriority w:val="99"/>
    <w:rPr>
      <w:color w:val="auto"/>
    </w:rPr>
  </w:style>
  <w:style w:type="paragraph" w:customStyle="1" w:styleId="CM22">
    <w:name w:val="CM2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9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2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52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9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3C6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2D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C6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2D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65165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2C2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17D90"/>
  </w:style>
  <w:style w:type="character" w:styleId="CommentReference">
    <w:name w:val="annotation reference"/>
    <w:basedOn w:val="DefaultParagraphFont"/>
    <w:uiPriority w:val="99"/>
    <w:semiHidden/>
    <w:unhideWhenUsed/>
    <w:rsid w:val="00AC57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57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571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5717"/>
    <w:rPr>
      <w:rFonts w:ascii="Tahoma" w:hAnsi="Tahoma" w:cs="Tahoma"/>
      <w:sz w:val="16"/>
      <w:szCs w:val="16"/>
    </w:rPr>
  </w:style>
  <w:style w:type="character" w:customStyle="1" w:styleId="style">
    <w:name w:val="style"/>
    <w:rsid w:val="002A2BB0"/>
  </w:style>
  <w:style w:type="character" w:customStyle="1" w:styleId="style1">
    <w:name w:val="style_1"/>
    <w:rsid w:val="002A2BB0"/>
  </w:style>
  <w:style w:type="character" w:customStyle="1" w:styleId="style2">
    <w:name w:val="style_2"/>
    <w:rsid w:val="002A2BB0"/>
  </w:style>
  <w:style w:type="character" w:styleId="Emphasis">
    <w:name w:val="Emphasis"/>
    <w:basedOn w:val="DefaultParagraphFont"/>
    <w:uiPriority w:val="20"/>
    <w:qFormat/>
    <w:rsid w:val="005D17BD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D251C9"/>
    <w:rPr>
      <w:rFonts w:cs="Times New Roman"/>
      <w:color w:val="800080" w:themeColor="followedHyperlink"/>
      <w:u w:val="single"/>
    </w:rPr>
  </w:style>
  <w:style w:type="character" w:customStyle="1" w:styleId="cit-vol">
    <w:name w:val="cit-vol"/>
    <w:rsid w:val="00640387"/>
  </w:style>
  <w:style w:type="character" w:customStyle="1" w:styleId="cit-sep">
    <w:name w:val="cit-sep"/>
    <w:rsid w:val="00640387"/>
  </w:style>
  <w:style w:type="character" w:customStyle="1" w:styleId="cit-first-page">
    <w:name w:val="cit-first-page"/>
    <w:rsid w:val="00640387"/>
  </w:style>
  <w:style w:type="character" w:customStyle="1" w:styleId="cit-last-page">
    <w:name w:val="cit-last-page"/>
    <w:rsid w:val="0064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21">
    <w:name w:val="CM21"/>
    <w:basedOn w:val="Default"/>
    <w:next w:val="Default"/>
    <w:uiPriority w:val="99"/>
    <w:rPr>
      <w:color w:val="auto"/>
    </w:rPr>
  </w:style>
  <w:style w:type="paragraph" w:customStyle="1" w:styleId="CM22">
    <w:name w:val="CM2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9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2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52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9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3C6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2D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C6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2D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65165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2C2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17D90"/>
  </w:style>
  <w:style w:type="character" w:styleId="CommentReference">
    <w:name w:val="annotation reference"/>
    <w:basedOn w:val="DefaultParagraphFont"/>
    <w:uiPriority w:val="99"/>
    <w:semiHidden/>
    <w:unhideWhenUsed/>
    <w:rsid w:val="00AC57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57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571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5717"/>
    <w:rPr>
      <w:rFonts w:ascii="Tahoma" w:hAnsi="Tahoma" w:cs="Tahoma"/>
      <w:sz w:val="16"/>
      <w:szCs w:val="16"/>
    </w:rPr>
  </w:style>
  <w:style w:type="character" w:customStyle="1" w:styleId="style">
    <w:name w:val="style"/>
    <w:rsid w:val="002A2BB0"/>
  </w:style>
  <w:style w:type="character" w:customStyle="1" w:styleId="style1">
    <w:name w:val="style_1"/>
    <w:rsid w:val="002A2BB0"/>
  </w:style>
  <w:style w:type="character" w:customStyle="1" w:styleId="style2">
    <w:name w:val="style_2"/>
    <w:rsid w:val="002A2BB0"/>
  </w:style>
  <w:style w:type="character" w:styleId="Emphasis">
    <w:name w:val="Emphasis"/>
    <w:basedOn w:val="DefaultParagraphFont"/>
    <w:uiPriority w:val="20"/>
    <w:qFormat/>
    <w:rsid w:val="005D17BD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D251C9"/>
    <w:rPr>
      <w:rFonts w:cs="Times New Roman"/>
      <w:color w:val="800080" w:themeColor="followedHyperlink"/>
      <w:u w:val="single"/>
    </w:rPr>
  </w:style>
  <w:style w:type="character" w:customStyle="1" w:styleId="cit-vol">
    <w:name w:val="cit-vol"/>
    <w:rsid w:val="00640387"/>
  </w:style>
  <w:style w:type="character" w:customStyle="1" w:styleId="cit-sep">
    <w:name w:val="cit-sep"/>
    <w:rsid w:val="00640387"/>
  </w:style>
  <w:style w:type="character" w:customStyle="1" w:styleId="cit-first-page">
    <w:name w:val="cit-first-page"/>
    <w:rsid w:val="00640387"/>
  </w:style>
  <w:style w:type="character" w:customStyle="1" w:styleId="cit-last-page">
    <w:name w:val="cit-last-page"/>
    <w:rsid w:val="0064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taylor167@fas.harvard.edu" TargetMode="External"/><Relationship Id="rId13" Type="http://schemas.openxmlformats.org/officeDocument/2006/relationships/hyperlink" Target="http://journals.cambridge.org/repo_A85dsA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ellogg.northwestern.edu/Faculty/Directory/Rivera_Lauren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ingerlink.com/content/72772j6097534wk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open?id=0Byvk0A8Ic21YSHVCNUNKY2xRQX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taylor167@fas.harvard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D245-F178-4698-9057-D5451B4D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11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Michele Lamont</dc:creator>
  <cp:lastModifiedBy>Hunter Taylor</cp:lastModifiedBy>
  <cp:revision>20</cp:revision>
  <cp:lastPrinted>2013-09-05T16:08:00Z</cp:lastPrinted>
  <dcterms:created xsi:type="dcterms:W3CDTF">2013-08-30T15:30:00Z</dcterms:created>
  <dcterms:modified xsi:type="dcterms:W3CDTF">2013-09-13T17:59:00Z</dcterms:modified>
</cp:coreProperties>
</file>